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BB64" w14:textId="52768F1E" w:rsidR="00C66058" w:rsidRPr="00750824" w:rsidRDefault="00C66058" w:rsidP="005B43F1">
      <w:pPr>
        <w:spacing w:line="252" w:lineRule="auto"/>
        <w:jc w:val="both"/>
        <w:rPr>
          <w:rFonts w:ascii="Times New Roman" w:eastAsia="Times New Roman" w:hAnsi="Times New Roman" w:cs="Times New Roman"/>
          <w:sz w:val="23"/>
          <w:szCs w:val="23"/>
          <w:lang w:val="it-IT"/>
        </w:rPr>
      </w:pPr>
      <w:r w:rsidRPr="00750824">
        <w:rPr>
          <w:rFonts w:ascii="Times New Roman"/>
          <w:b/>
          <w:spacing w:val="-1"/>
          <w:sz w:val="23"/>
          <w:lang w:val="it-IT"/>
        </w:rPr>
        <w:t>Allegato 3</w:t>
      </w:r>
    </w:p>
    <w:p w14:paraId="32A15355" w14:textId="77777777" w:rsidR="00C66058" w:rsidRPr="00750824" w:rsidRDefault="00C66058" w:rsidP="005B43F1">
      <w:pPr>
        <w:spacing w:line="252" w:lineRule="auto"/>
        <w:jc w:val="both"/>
        <w:textAlignment w:val="baseline"/>
        <w:rPr>
          <w:rFonts w:ascii="Times New Roman" w:eastAsia="Times New Roman" w:hAnsi="Times New Roman" w:cs="Times New Roman"/>
          <w:b/>
          <w:color w:val="000000"/>
          <w:spacing w:val="-1"/>
          <w:lang w:val="it-IT"/>
        </w:rPr>
      </w:pPr>
    </w:p>
    <w:p w14:paraId="79C37D61" w14:textId="167F7467" w:rsidR="007B54F4" w:rsidRPr="00750824" w:rsidRDefault="003B4512" w:rsidP="005B43F1">
      <w:pPr>
        <w:spacing w:line="252" w:lineRule="auto"/>
        <w:jc w:val="center"/>
        <w:textAlignment w:val="baseline"/>
        <w:rPr>
          <w:rFonts w:ascii="Times New Roman" w:eastAsia="Times New Roman" w:hAnsi="Times New Roman" w:cs="Times New Roman"/>
          <w:b/>
          <w:color w:val="000000"/>
          <w:spacing w:val="-1"/>
          <w:lang w:val="it-IT"/>
        </w:rPr>
      </w:pPr>
      <w:r w:rsidRPr="00750824">
        <w:rPr>
          <w:rFonts w:ascii="Times New Roman" w:eastAsia="Times New Roman" w:hAnsi="Times New Roman" w:cs="Times New Roman"/>
          <w:b/>
          <w:color w:val="000000"/>
          <w:spacing w:val="-1"/>
          <w:lang w:val="it-IT"/>
        </w:rPr>
        <w:t>SCHEMA DI CONTRATTO</w:t>
      </w:r>
    </w:p>
    <w:p w14:paraId="5BADDA89"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p>
    <w:p w14:paraId="6AF66179" w14:textId="7BAF09C8" w:rsidR="007B54F4" w:rsidRPr="00750824" w:rsidRDefault="007B54F4" w:rsidP="005B43F1">
      <w:pPr>
        <w:spacing w:line="252" w:lineRule="auto"/>
        <w:jc w:val="both"/>
        <w:outlineLvl w:val="0"/>
        <w:rPr>
          <w:rFonts w:ascii="Times New Roman" w:eastAsia="Times New Roman" w:hAnsi="Times New Roman" w:cs="Times New Roman"/>
          <w:b/>
          <w:bCs/>
          <w:spacing w:val="-1"/>
          <w:lang w:val="it-IT"/>
        </w:rPr>
      </w:pPr>
      <w:r w:rsidRPr="00750824">
        <w:rPr>
          <w:rFonts w:ascii="Times New Roman" w:eastAsia="Times New Roman" w:hAnsi="Times New Roman" w:cs="Times New Roman"/>
          <w:b/>
          <w:bCs/>
          <w:spacing w:val="-1"/>
          <w:lang w:val="it-IT"/>
        </w:rPr>
        <w:t>BANDO</w:t>
      </w:r>
      <w:r w:rsidRPr="00750824">
        <w:rPr>
          <w:rFonts w:ascii="Times New Roman" w:eastAsia="Times New Roman" w:hAnsi="Times New Roman" w:cs="Times New Roman"/>
          <w:b/>
          <w:bCs/>
          <w:spacing w:val="5"/>
          <w:lang w:val="it-IT"/>
        </w:rPr>
        <w:t xml:space="preserve"> </w:t>
      </w:r>
      <w:r w:rsidRPr="00750824">
        <w:rPr>
          <w:rFonts w:ascii="Times New Roman" w:eastAsia="Times New Roman" w:hAnsi="Times New Roman" w:cs="Times New Roman"/>
          <w:b/>
          <w:bCs/>
          <w:spacing w:val="-1"/>
          <w:lang w:val="it-IT"/>
        </w:rPr>
        <w:t>PER ASSEGNAZIONE IN CONCESSIONE TEMPORANEA DI UN LOCALE</w:t>
      </w:r>
      <w:r w:rsidR="003A453C" w:rsidRPr="00750824">
        <w:rPr>
          <w:rFonts w:ascii="Times New Roman" w:eastAsia="Times New Roman" w:hAnsi="Times New Roman" w:cs="Times New Roman"/>
          <w:b/>
          <w:bCs/>
          <w:spacing w:val="-1"/>
          <w:lang w:val="it-IT"/>
        </w:rPr>
        <w:t xml:space="preserve"> </w:t>
      </w:r>
      <w:r w:rsidRPr="00750824">
        <w:rPr>
          <w:rFonts w:ascii="Times New Roman" w:eastAsia="Times New Roman" w:hAnsi="Times New Roman" w:cs="Times New Roman"/>
          <w:b/>
          <w:bCs/>
          <w:spacing w:val="-1"/>
          <w:lang w:val="it-IT"/>
        </w:rPr>
        <w:t>SITO ALL’INTERNO DEL COMPLESSO</w:t>
      </w:r>
      <w:r w:rsidRPr="00750824">
        <w:rPr>
          <w:rFonts w:ascii="Times New Roman" w:eastAsia="Times New Roman" w:hAnsi="Times New Roman" w:cs="Times New Roman"/>
          <w:b/>
          <w:bCs/>
          <w:spacing w:val="-9"/>
          <w:lang w:val="it-IT"/>
        </w:rPr>
        <w:t xml:space="preserve"> </w:t>
      </w:r>
      <w:r w:rsidRPr="00750824">
        <w:rPr>
          <w:rFonts w:ascii="Times New Roman" w:eastAsia="Times New Roman" w:hAnsi="Times New Roman" w:cs="Times New Roman"/>
          <w:b/>
          <w:bCs/>
          <w:spacing w:val="-1"/>
          <w:lang w:val="it-IT"/>
        </w:rPr>
        <w:t>OSSERVANZA,</w:t>
      </w:r>
      <w:r w:rsidR="00C66058" w:rsidRPr="00750824">
        <w:rPr>
          <w:rFonts w:ascii="Times New Roman" w:eastAsia="Times New Roman" w:hAnsi="Times New Roman" w:cs="Times New Roman"/>
          <w:b/>
          <w:bCs/>
          <w:spacing w:val="71"/>
          <w:w w:val="99"/>
          <w:lang w:val="it-IT"/>
        </w:rPr>
        <w:t xml:space="preserve"> </w:t>
      </w:r>
      <w:r w:rsidRPr="00750824">
        <w:rPr>
          <w:rFonts w:ascii="Times New Roman" w:eastAsia="Times New Roman" w:hAnsi="Times New Roman" w:cs="Times New Roman"/>
          <w:b/>
          <w:bCs/>
          <w:spacing w:val="-1"/>
          <w:lang w:val="it-IT"/>
        </w:rPr>
        <w:t xml:space="preserve">ZONA PARCO SUD </w:t>
      </w:r>
      <w:r w:rsidR="003A453C" w:rsidRPr="00750824">
        <w:rPr>
          <w:rFonts w:ascii="Times New Roman" w:eastAsia="Times New Roman" w:hAnsi="Times New Roman" w:cs="Times New Roman"/>
          <w:b/>
          <w:bCs/>
          <w:spacing w:val="-1"/>
          <w:lang w:val="it-IT"/>
        </w:rPr>
        <w:t>-</w:t>
      </w:r>
      <w:r w:rsidRPr="00750824">
        <w:rPr>
          <w:rFonts w:ascii="Times New Roman" w:eastAsia="Times New Roman" w:hAnsi="Times New Roman" w:cs="Times New Roman"/>
          <w:b/>
          <w:bCs/>
          <w:spacing w:val="-1"/>
          <w:lang w:val="it-IT"/>
        </w:rPr>
        <w:t xml:space="preserve"> VICOLO SALDONA</w:t>
      </w:r>
      <w:r w:rsidRPr="00750824">
        <w:rPr>
          <w:rFonts w:ascii="Times New Roman" w:eastAsia="Times New Roman" w:hAnsi="Times New Roman" w:cs="Times New Roman"/>
          <w:b/>
          <w:bCs/>
          <w:lang w:val="it-IT"/>
        </w:rPr>
        <w:t>,</w:t>
      </w:r>
      <w:r w:rsidRPr="00750824">
        <w:rPr>
          <w:rFonts w:ascii="Times New Roman" w:eastAsia="Times New Roman" w:hAnsi="Times New Roman" w:cs="Times New Roman"/>
          <w:b/>
          <w:bCs/>
          <w:spacing w:val="-11"/>
          <w:lang w:val="it-IT"/>
        </w:rPr>
        <w:t xml:space="preserve"> </w:t>
      </w:r>
      <w:r w:rsidRPr="00750824">
        <w:rPr>
          <w:rFonts w:ascii="Times New Roman" w:eastAsia="Times New Roman" w:hAnsi="Times New Roman" w:cs="Times New Roman"/>
          <w:b/>
          <w:bCs/>
          <w:spacing w:val="-1"/>
          <w:lang w:val="it-IT"/>
        </w:rPr>
        <w:t xml:space="preserve">IMOLA </w:t>
      </w:r>
      <w:r w:rsidR="003A453C" w:rsidRPr="00750824">
        <w:rPr>
          <w:rFonts w:ascii="Times New Roman" w:eastAsia="Times New Roman" w:hAnsi="Times New Roman" w:cs="Times New Roman"/>
          <w:b/>
          <w:bCs/>
          <w:spacing w:val="-1"/>
          <w:lang w:val="it-IT"/>
        </w:rPr>
        <w:t>-</w:t>
      </w:r>
      <w:r w:rsidR="00C66058" w:rsidRPr="00750824">
        <w:rPr>
          <w:rFonts w:ascii="Times New Roman" w:eastAsia="Times New Roman" w:hAnsi="Times New Roman" w:cs="Times New Roman"/>
          <w:b/>
          <w:bCs/>
          <w:spacing w:val="-1"/>
          <w:lang w:val="it-IT"/>
        </w:rPr>
        <w:t xml:space="preserve"> </w:t>
      </w:r>
      <w:r w:rsidRPr="00750824">
        <w:rPr>
          <w:rFonts w:ascii="Times New Roman" w:eastAsia="Times New Roman" w:hAnsi="Times New Roman" w:cs="Times New Roman"/>
          <w:b/>
          <w:bCs/>
          <w:spacing w:val="6"/>
          <w:lang w:val="it-IT"/>
        </w:rPr>
        <w:t xml:space="preserve">PER </w:t>
      </w:r>
      <w:r w:rsidRPr="00750824">
        <w:rPr>
          <w:rFonts w:ascii="Times New Roman" w:eastAsia="Times New Roman" w:hAnsi="Times New Roman" w:cs="Times New Roman"/>
          <w:b/>
          <w:bCs/>
          <w:spacing w:val="-1"/>
          <w:lang w:val="it-IT"/>
        </w:rPr>
        <w:t>ATTIVITA’</w:t>
      </w:r>
      <w:r w:rsidRPr="00750824">
        <w:rPr>
          <w:rFonts w:ascii="Times New Roman" w:eastAsia="Times New Roman" w:hAnsi="Times New Roman" w:cs="Times New Roman"/>
          <w:b/>
          <w:bCs/>
          <w:spacing w:val="4"/>
          <w:lang w:val="it-IT"/>
        </w:rPr>
        <w:t xml:space="preserve"> </w:t>
      </w:r>
      <w:r w:rsidRPr="00750824">
        <w:rPr>
          <w:rFonts w:ascii="Times New Roman" w:eastAsia="Times New Roman" w:hAnsi="Times New Roman" w:cs="Times New Roman"/>
          <w:b/>
          <w:bCs/>
          <w:spacing w:val="-1"/>
          <w:lang w:val="it-IT"/>
        </w:rPr>
        <w:t>DI</w:t>
      </w:r>
      <w:r w:rsidRPr="00750824">
        <w:rPr>
          <w:rFonts w:ascii="Times New Roman" w:eastAsia="Times New Roman" w:hAnsi="Times New Roman" w:cs="Times New Roman"/>
          <w:b/>
          <w:bCs/>
          <w:spacing w:val="5"/>
          <w:lang w:val="it-IT"/>
        </w:rPr>
        <w:t xml:space="preserve"> </w:t>
      </w:r>
      <w:r w:rsidRPr="00750824">
        <w:rPr>
          <w:rFonts w:ascii="Times New Roman" w:eastAsia="Times New Roman" w:hAnsi="Times New Roman" w:cs="Times New Roman"/>
          <w:b/>
          <w:bCs/>
          <w:spacing w:val="-1"/>
          <w:lang w:val="it-IT"/>
        </w:rPr>
        <w:t>SOMMINISTRAZIONE DI</w:t>
      </w:r>
      <w:r w:rsidRPr="00750824">
        <w:rPr>
          <w:rFonts w:ascii="Times New Roman" w:eastAsia="Times New Roman" w:hAnsi="Times New Roman" w:cs="Times New Roman"/>
          <w:b/>
          <w:bCs/>
          <w:spacing w:val="69"/>
          <w:w w:val="99"/>
          <w:lang w:val="it-IT"/>
        </w:rPr>
        <w:t xml:space="preserve"> </w:t>
      </w:r>
      <w:r w:rsidRPr="00750824">
        <w:rPr>
          <w:rFonts w:ascii="Times New Roman" w:eastAsia="Times New Roman" w:hAnsi="Times New Roman" w:cs="Times New Roman"/>
          <w:b/>
          <w:bCs/>
          <w:spacing w:val="-1"/>
          <w:lang w:val="it-IT"/>
        </w:rPr>
        <w:t>ALIMENTI</w:t>
      </w:r>
      <w:r w:rsidRPr="00750824">
        <w:rPr>
          <w:rFonts w:ascii="Times New Roman" w:eastAsia="Times New Roman" w:hAnsi="Times New Roman" w:cs="Times New Roman"/>
          <w:b/>
          <w:bCs/>
          <w:spacing w:val="43"/>
          <w:lang w:val="it-IT"/>
        </w:rPr>
        <w:t xml:space="preserve"> E </w:t>
      </w:r>
      <w:r w:rsidRPr="00750824">
        <w:rPr>
          <w:rFonts w:ascii="Times New Roman" w:eastAsia="Times New Roman" w:hAnsi="Times New Roman" w:cs="Times New Roman"/>
          <w:b/>
          <w:bCs/>
          <w:spacing w:val="-1"/>
          <w:lang w:val="it-IT"/>
        </w:rPr>
        <w:t>BEVANDE</w:t>
      </w:r>
    </w:p>
    <w:p w14:paraId="09064F21" w14:textId="77777777" w:rsidR="007B54F4" w:rsidRPr="00750824" w:rsidRDefault="007B54F4" w:rsidP="005B43F1">
      <w:pPr>
        <w:spacing w:line="252" w:lineRule="auto"/>
        <w:jc w:val="both"/>
        <w:outlineLvl w:val="0"/>
        <w:rPr>
          <w:rFonts w:ascii="Times New Roman" w:eastAsia="Times New Roman" w:hAnsi="Times New Roman" w:cs="Times New Roman"/>
          <w:lang w:val="it-IT"/>
        </w:rPr>
      </w:pPr>
    </w:p>
    <w:p w14:paraId="24AACBA3" w14:textId="02297437" w:rsidR="003F1A9B" w:rsidRPr="00750824" w:rsidRDefault="007B54F4" w:rsidP="005B43F1">
      <w:pPr>
        <w:spacing w:line="252" w:lineRule="auto"/>
        <w:jc w:val="both"/>
        <w:textAlignment w:val="baseline"/>
        <w:rPr>
          <w:rFonts w:ascii="Times New Roman" w:eastAsia="Times New Roman" w:hAnsi="Times New Roman" w:cs="Times New Roman"/>
          <w:color w:val="000000"/>
          <w:spacing w:val="30"/>
          <w:lang w:val="it-IT"/>
        </w:rPr>
      </w:pPr>
      <w:r w:rsidRPr="00750824">
        <w:rPr>
          <w:rFonts w:ascii="Times New Roman" w:eastAsia="Times New Roman" w:hAnsi="Times New Roman" w:cs="Times New Roman"/>
          <w:color w:val="000000"/>
          <w:lang w:val="it-IT"/>
        </w:rPr>
        <w:t>TRA</w:t>
      </w:r>
    </w:p>
    <w:p w14:paraId="64C4714A" w14:textId="77777777" w:rsidR="003F1A9B" w:rsidRPr="00750824" w:rsidRDefault="003F1A9B" w:rsidP="005B43F1">
      <w:pPr>
        <w:spacing w:line="252" w:lineRule="auto"/>
        <w:jc w:val="both"/>
        <w:textAlignment w:val="baseline"/>
        <w:rPr>
          <w:rFonts w:ascii="Times New Roman" w:eastAsia="Times New Roman" w:hAnsi="Times New Roman" w:cs="Times New Roman"/>
          <w:color w:val="000000"/>
          <w:spacing w:val="30"/>
          <w:sz w:val="12"/>
          <w:szCs w:val="12"/>
          <w:lang w:val="it-IT"/>
        </w:rPr>
      </w:pPr>
    </w:p>
    <w:p w14:paraId="0BE7C843" w14:textId="55FA660A" w:rsidR="003F1A9B" w:rsidRPr="00750824" w:rsidRDefault="003F1A9B" w:rsidP="005B43F1">
      <w:pPr>
        <w:tabs>
          <w:tab w:val="left" w:leader="dot" w:pos="1224"/>
          <w:tab w:val="left" w:leader="dot" w:pos="2664"/>
          <w:tab w:val="left" w:leader="dot" w:pos="3744"/>
          <w:tab w:val="right" w:leader="dot" w:pos="9648"/>
        </w:tabs>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CON.AMI (Consorzio Azienda Multiservizi Intercomunale), con sede in Imola (BO), via Mentana n. 10, Codice Fiscale, Partita IVA ed iscrizione al Registro delle Imprese di Bologna n. 00826811200 rappresentato dal suo Direttore Generale e Legale Rappresentante …………………………….., nel seguito definito per brevità “CON.AMI”</w:t>
      </w:r>
    </w:p>
    <w:p w14:paraId="7E271359" w14:textId="20BCF3F5"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E</w:t>
      </w:r>
    </w:p>
    <w:p w14:paraId="3C1E451A" w14:textId="77777777" w:rsidR="007B54F4" w:rsidRPr="00750824" w:rsidRDefault="007B54F4" w:rsidP="005B43F1">
      <w:pPr>
        <w:tabs>
          <w:tab w:val="left" w:leader="dot" w:pos="792"/>
          <w:tab w:val="left" w:leader="dot" w:pos="2232"/>
          <w:tab w:val="left" w:leader="dot" w:pos="3312"/>
          <w:tab w:val="right" w:leader="dot" w:pos="9648"/>
        </w:tabs>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ab/>
        <w:t>nato a</w:t>
      </w:r>
      <w:r w:rsidRPr="00750824">
        <w:rPr>
          <w:rFonts w:ascii="Times New Roman" w:eastAsia="Times New Roman" w:hAnsi="Times New Roman" w:cs="Times New Roman"/>
          <w:color w:val="000000"/>
          <w:lang w:val="it-IT"/>
        </w:rPr>
        <w:tab/>
        <w:t xml:space="preserve">il </w:t>
      </w:r>
      <w:r w:rsidRPr="00750824">
        <w:rPr>
          <w:rFonts w:ascii="Times New Roman" w:eastAsia="Times New Roman" w:hAnsi="Times New Roman" w:cs="Times New Roman"/>
          <w:color w:val="000000"/>
          <w:lang w:val="it-IT"/>
        </w:rPr>
        <w:tab/>
        <w:t>, residente</w:t>
      </w:r>
      <w:r w:rsidRPr="00750824">
        <w:rPr>
          <w:rFonts w:ascii="Times New Roman" w:eastAsia="Times New Roman" w:hAnsi="Times New Roman" w:cs="Times New Roman"/>
          <w:color w:val="000000"/>
          <w:lang w:val="it-IT"/>
        </w:rPr>
        <w:tab/>
        <w:t>, in qualità di Legale Rappresentante dell'Impresa</w:t>
      </w:r>
    </w:p>
    <w:p w14:paraId="704DD560" w14:textId="6501436A" w:rsidR="007B54F4" w:rsidRPr="00750824" w:rsidRDefault="007B54F4" w:rsidP="005B43F1">
      <w:pPr>
        <w:tabs>
          <w:tab w:val="left" w:leader="dot" w:pos="792"/>
          <w:tab w:val="left" w:leader="dot" w:pos="3096"/>
          <w:tab w:val="right" w:leader="dot" w:pos="9648"/>
        </w:tabs>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ab/>
        <w:t xml:space="preserve"> con sede in </w:t>
      </w:r>
      <w:r w:rsidRPr="00750824">
        <w:rPr>
          <w:rFonts w:ascii="Times New Roman" w:eastAsia="Times New Roman" w:hAnsi="Times New Roman" w:cs="Times New Roman"/>
          <w:color w:val="000000"/>
          <w:lang w:val="it-IT"/>
        </w:rPr>
        <w:tab/>
        <w:t xml:space="preserve">, </w:t>
      </w:r>
      <w:r w:rsidR="003F1A9B" w:rsidRPr="00750824">
        <w:rPr>
          <w:rFonts w:ascii="Times New Roman" w:eastAsia="Times New Roman" w:hAnsi="Times New Roman" w:cs="Times New Roman"/>
          <w:color w:val="000000"/>
          <w:lang w:val="it-IT"/>
        </w:rPr>
        <w:t xml:space="preserve">Codice Fiscale e Partita </w:t>
      </w:r>
      <w:r w:rsidRPr="00750824">
        <w:rPr>
          <w:rFonts w:ascii="Times New Roman" w:eastAsia="Times New Roman" w:hAnsi="Times New Roman" w:cs="Times New Roman"/>
          <w:color w:val="000000"/>
          <w:lang w:val="it-IT"/>
        </w:rPr>
        <w:t xml:space="preserve">IVA </w:t>
      </w:r>
      <w:r w:rsidRPr="00750824">
        <w:rPr>
          <w:rFonts w:ascii="Times New Roman" w:eastAsia="Times New Roman" w:hAnsi="Times New Roman" w:cs="Times New Roman"/>
          <w:color w:val="000000"/>
          <w:lang w:val="it-IT"/>
        </w:rPr>
        <w:tab/>
        <w:t xml:space="preserve"> di seguito nel presente atto </w:t>
      </w:r>
      <w:r w:rsidRPr="00750824">
        <w:rPr>
          <w:rFonts w:ascii="Times New Roman" w:eastAsia="Times New Roman" w:hAnsi="Times New Roman" w:cs="Times New Roman"/>
          <w:color w:val="000000"/>
          <w:lang w:val="it-IT"/>
        </w:rPr>
        <w:br/>
        <w:t>denominato semplicemente "Concessionario"</w:t>
      </w:r>
      <w:r w:rsidR="003F1A9B" w:rsidRPr="00750824">
        <w:rPr>
          <w:rFonts w:ascii="Times New Roman" w:eastAsia="Times New Roman" w:hAnsi="Times New Roman" w:cs="Times New Roman"/>
          <w:color w:val="000000"/>
          <w:lang w:val="it-IT"/>
        </w:rPr>
        <w:t>.</w:t>
      </w:r>
    </w:p>
    <w:p w14:paraId="1ABD278C" w14:textId="77777777" w:rsidR="003F1A9B" w:rsidRPr="00750824" w:rsidRDefault="003F1A9B" w:rsidP="005B43F1">
      <w:pPr>
        <w:spacing w:line="252" w:lineRule="auto"/>
        <w:jc w:val="both"/>
        <w:textAlignment w:val="baseline"/>
        <w:rPr>
          <w:rFonts w:ascii="Times New Roman" w:eastAsia="Times New Roman" w:hAnsi="Times New Roman" w:cs="Times New Roman"/>
          <w:color w:val="000000"/>
          <w:lang w:val="it-IT"/>
        </w:rPr>
      </w:pPr>
    </w:p>
    <w:p w14:paraId="14B04C7B" w14:textId="1CC34F6D" w:rsidR="003F1A9B" w:rsidRPr="00750824" w:rsidRDefault="003F1A9B"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Nel seguito, CON.AMI e il Concessionario, definiti congiuntamente anche “Parti”.</w:t>
      </w:r>
    </w:p>
    <w:p w14:paraId="6B32BD27" w14:textId="33F9E418" w:rsidR="003F1A9B" w:rsidRPr="00750824" w:rsidRDefault="003F1A9B"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Insieme, congiuntamente, le Parti.</w:t>
      </w:r>
    </w:p>
    <w:p w14:paraId="13DE1BE9"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p>
    <w:p w14:paraId="4AE162A1"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r w:rsidRPr="00750824">
        <w:rPr>
          <w:rFonts w:ascii="Times New Roman" w:eastAsia="Times New Roman" w:hAnsi="Times New Roman" w:cs="Times New Roman"/>
          <w:b/>
          <w:color w:val="000000"/>
          <w:spacing w:val="-1"/>
          <w:lang w:val="it-IT"/>
        </w:rPr>
        <w:t>Premesso che:</w:t>
      </w:r>
    </w:p>
    <w:p w14:paraId="45023485" w14:textId="1D465224" w:rsidR="007B54F4" w:rsidRPr="00750824" w:rsidRDefault="007B54F4" w:rsidP="005B43F1">
      <w:pPr>
        <w:pStyle w:val="Paragrafoelenco"/>
        <w:numPr>
          <w:ilvl w:val="0"/>
          <w:numId w:val="4"/>
        </w:numPr>
        <w:tabs>
          <w:tab w:val="left" w:leader="dot" w:pos="2232"/>
          <w:tab w:val="left" w:leader="dot" w:pos="3312"/>
        </w:tabs>
        <w:spacing w:line="252" w:lineRule="auto"/>
        <w:ind w:left="426"/>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con provvedimento n</w:t>
      </w:r>
      <w:r w:rsidR="003F1A9B" w:rsidRPr="00750824">
        <w:rPr>
          <w:rFonts w:ascii="Times New Roman" w:eastAsia="Times New Roman" w:hAnsi="Times New Roman" w:cs="Times New Roman"/>
          <w:color w:val="000000"/>
          <w:lang w:val="it-IT"/>
        </w:rPr>
        <w:t>.</w:t>
      </w:r>
      <w:r w:rsidRPr="00750824">
        <w:rPr>
          <w:rFonts w:ascii="Times New Roman" w:eastAsia="Times New Roman" w:hAnsi="Times New Roman" w:cs="Times New Roman"/>
          <w:color w:val="000000"/>
          <w:lang w:val="it-IT"/>
        </w:rPr>
        <w:t xml:space="preserve"> </w:t>
      </w:r>
      <w:r w:rsidRPr="00750824">
        <w:rPr>
          <w:rFonts w:ascii="Times New Roman" w:eastAsia="Times New Roman" w:hAnsi="Times New Roman" w:cs="Times New Roman"/>
          <w:color w:val="000000"/>
          <w:lang w:val="it-IT"/>
        </w:rPr>
        <w:tab/>
        <w:t xml:space="preserve"> in data </w:t>
      </w:r>
      <w:r w:rsidRPr="00750824">
        <w:rPr>
          <w:rFonts w:ascii="Times New Roman" w:eastAsia="Times New Roman" w:hAnsi="Times New Roman" w:cs="Times New Roman"/>
          <w:color w:val="000000"/>
          <w:lang w:val="it-IT"/>
        </w:rPr>
        <w:tab/>
        <w:t xml:space="preserve">............ </w:t>
      </w:r>
      <w:r w:rsidR="00CB3C85" w:rsidRPr="00750824">
        <w:rPr>
          <w:rFonts w:ascii="Times New Roman" w:eastAsia="Times New Roman" w:hAnsi="Times New Roman" w:cs="Times New Roman"/>
          <w:color w:val="000000"/>
          <w:lang w:val="it-IT"/>
        </w:rPr>
        <w:t>CON.AMI</w:t>
      </w:r>
      <w:r w:rsidRPr="00750824">
        <w:rPr>
          <w:rFonts w:ascii="Times New Roman" w:eastAsia="Times New Roman" w:hAnsi="Times New Roman" w:cs="Times New Roman"/>
          <w:color w:val="000000"/>
          <w:lang w:val="it-IT"/>
        </w:rPr>
        <w:t xml:space="preserve"> ha stabilito di assegnare in concessione</w:t>
      </w:r>
      <w:r w:rsidR="002A1C89" w:rsidRPr="00750824">
        <w:rPr>
          <w:rFonts w:ascii="Times New Roman" w:eastAsia="Times New Roman" w:hAnsi="Times New Roman" w:cs="Times New Roman"/>
          <w:color w:val="000000"/>
          <w:lang w:val="it-IT"/>
        </w:rPr>
        <w:t xml:space="preserve"> </w:t>
      </w:r>
      <w:r w:rsidRPr="00750824">
        <w:rPr>
          <w:rFonts w:ascii="Times New Roman" w:eastAsia="Times New Roman" w:hAnsi="Times New Roman" w:cs="Times New Roman"/>
          <w:color w:val="000000"/>
          <w:lang w:val="it-IT"/>
        </w:rPr>
        <w:t>temporanea</w:t>
      </w:r>
      <w:r w:rsidR="00834079" w:rsidRPr="00750824">
        <w:rPr>
          <w:rFonts w:ascii="Times New Roman" w:eastAsia="Times New Roman" w:hAnsi="Times New Roman" w:cs="Times New Roman"/>
          <w:color w:val="000000"/>
          <w:lang w:val="it-IT"/>
        </w:rPr>
        <w:t xml:space="preserve"> stagionale</w:t>
      </w:r>
      <w:r w:rsidRPr="00750824">
        <w:rPr>
          <w:rFonts w:ascii="Times New Roman" w:eastAsia="Times New Roman" w:hAnsi="Times New Roman" w:cs="Times New Roman"/>
          <w:color w:val="000000"/>
          <w:lang w:val="it-IT"/>
        </w:rPr>
        <w:t xml:space="preserve"> un locale sito all’interno del Complesso Osservanza zona parco sud </w:t>
      </w:r>
      <w:r w:rsidR="003F1A9B" w:rsidRPr="00750824">
        <w:rPr>
          <w:rFonts w:ascii="Times New Roman" w:eastAsia="Times New Roman" w:hAnsi="Times New Roman" w:cs="Times New Roman"/>
          <w:color w:val="000000"/>
          <w:lang w:val="it-IT"/>
        </w:rPr>
        <w:t>-</w:t>
      </w:r>
      <w:r w:rsidRPr="00750824">
        <w:rPr>
          <w:rFonts w:ascii="Times New Roman" w:eastAsia="Times New Roman" w:hAnsi="Times New Roman" w:cs="Times New Roman"/>
          <w:color w:val="000000"/>
          <w:lang w:val="it-IT"/>
        </w:rPr>
        <w:t xml:space="preserve"> vicolo </w:t>
      </w:r>
      <w:proofErr w:type="spellStart"/>
      <w:r w:rsidRPr="00750824">
        <w:rPr>
          <w:rFonts w:ascii="Times New Roman" w:eastAsia="Times New Roman" w:hAnsi="Times New Roman" w:cs="Times New Roman"/>
          <w:color w:val="000000"/>
          <w:lang w:val="it-IT"/>
        </w:rPr>
        <w:t>Saldona</w:t>
      </w:r>
      <w:proofErr w:type="spellEnd"/>
      <w:r w:rsidRPr="00750824">
        <w:rPr>
          <w:rFonts w:ascii="Times New Roman" w:eastAsia="Times New Roman" w:hAnsi="Times New Roman" w:cs="Times New Roman"/>
          <w:color w:val="000000"/>
          <w:lang w:val="it-IT"/>
        </w:rPr>
        <w:t xml:space="preserve">, Imola </w:t>
      </w:r>
      <w:r w:rsidR="003F1A9B" w:rsidRPr="00750824">
        <w:rPr>
          <w:rFonts w:ascii="Times New Roman" w:eastAsia="Times New Roman" w:hAnsi="Times New Roman" w:cs="Times New Roman"/>
          <w:color w:val="000000"/>
          <w:lang w:val="it-IT"/>
        </w:rPr>
        <w:t>-</w:t>
      </w:r>
      <w:r w:rsidRPr="00750824">
        <w:rPr>
          <w:rFonts w:ascii="Times New Roman" w:eastAsia="Times New Roman" w:hAnsi="Times New Roman" w:cs="Times New Roman"/>
          <w:color w:val="000000"/>
          <w:lang w:val="it-IT"/>
        </w:rPr>
        <w:t xml:space="preserve"> per attività di somministrazione di alimenti e bevande esclusivamente nel periodo da </w:t>
      </w:r>
      <w:proofErr w:type="gramStart"/>
      <w:r w:rsidR="007146C3" w:rsidRPr="00750824">
        <w:rPr>
          <w:rFonts w:ascii="Times New Roman" w:eastAsia="Times New Roman" w:hAnsi="Times New Roman" w:cs="Times New Roman"/>
          <w:color w:val="000000"/>
          <w:lang w:val="it-IT"/>
        </w:rPr>
        <w:t>Marzo</w:t>
      </w:r>
      <w:proofErr w:type="gramEnd"/>
      <w:r w:rsidR="00CB3C85" w:rsidRPr="00750824">
        <w:rPr>
          <w:rFonts w:ascii="Times New Roman" w:eastAsia="Times New Roman" w:hAnsi="Times New Roman" w:cs="Times New Roman"/>
          <w:color w:val="000000"/>
          <w:lang w:val="it-IT"/>
        </w:rPr>
        <w:t xml:space="preserve"> </w:t>
      </w:r>
      <w:r w:rsidRPr="00750824">
        <w:rPr>
          <w:rFonts w:ascii="Times New Roman" w:eastAsia="Times New Roman" w:hAnsi="Times New Roman" w:cs="Times New Roman"/>
          <w:color w:val="000000"/>
          <w:lang w:val="it-IT"/>
        </w:rPr>
        <w:t xml:space="preserve">a </w:t>
      </w:r>
      <w:r w:rsidR="00834079" w:rsidRPr="00750824">
        <w:rPr>
          <w:rFonts w:ascii="Times New Roman" w:eastAsia="Times New Roman" w:hAnsi="Times New Roman" w:cs="Times New Roman"/>
          <w:color w:val="000000"/>
          <w:lang w:val="it-IT"/>
        </w:rPr>
        <w:t>O</w:t>
      </w:r>
      <w:r w:rsidR="001D0C48" w:rsidRPr="00750824">
        <w:rPr>
          <w:rFonts w:ascii="Times New Roman" w:eastAsia="Times New Roman" w:hAnsi="Times New Roman" w:cs="Times New Roman"/>
          <w:color w:val="000000"/>
          <w:lang w:val="it-IT"/>
        </w:rPr>
        <w:t>ttobre</w:t>
      </w:r>
      <w:r w:rsidR="002A1C89" w:rsidRPr="00750824">
        <w:rPr>
          <w:rFonts w:ascii="Times New Roman" w:eastAsia="Times New Roman" w:hAnsi="Times New Roman" w:cs="Times New Roman"/>
          <w:color w:val="000000"/>
          <w:lang w:val="it-IT"/>
        </w:rPr>
        <w:t xml:space="preserve"> 20</w:t>
      </w:r>
      <w:r w:rsidR="00FC33B2" w:rsidRPr="00750824">
        <w:rPr>
          <w:rFonts w:ascii="Times New Roman" w:eastAsia="Times New Roman" w:hAnsi="Times New Roman" w:cs="Times New Roman"/>
          <w:color w:val="000000"/>
          <w:lang w:val="it-IT"/>
        </w:rPr>
        <w:t>25</w:t>
      </w:r>
      <w:r w:rsidRPr="00750824">
        <w:rPr>
          <w:rFonts w:ascii="Times New Roman" w:eastAsia="Times New Roman" w:hAnsi="Times New Roman" w:cs="Times New Roman"/>
          <w:color w:val="000000"/>
          <w:lang w:val="it-IT"/>
        </w:rPr>
        <w:t>;</w:t>
      </w:r>
    </w:p>
    <w:p w14:paraId="00A5B8D3" w14:textId="77777777" w:rsidR="007B54F4" w:rsidRPr="00750824" w:rsidRDefault="007B54F4" w:rsidP="005B43F1">
      <w:pPr>
        <w:pStyle w:val="Paragrafoelenco"/>
        <w:numPr>
          <w:ilvl w:val="0"/>
          <w:numId w:val="4"/>
        </w:numPr>
        <w:tabs>
          <w:tab w:val="left" w:leader="dot" w:pos="2232"/>
          <w:tab w:val="left" w:leader="dot" w:pos="3312"/>
        </w:tabs>
        <w:spacing w:line="252" w:lineRule="auto"/>
        <w:ind w:left="426"/>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all'esito della procedura di gara è risultata aggiudicataria in via definitiva della concessione la</w:t>
      </w:r>
      <w:r w:rsidR="002A1C89" w:rsidRPr="00750824">
        <w:rPr>
          <w:rFonts w:ascii="Times New Roman" w:eastAsia="Times New Roman" w:hAnsi="Times New Roman" w:cs="Times New Roman"/>
          <w:color w:val="000000"/>
          <w:lang w:val="it-IT"/>
        </w:rPr>
        <w:t xml:space="preserve"> ditta ……………………..</w:t>
      </w:r>
      <w:r w:rsidRPr="00750824">
        <w:rPr>
          <w:rFonts w:ascii="Times New Roman" w:eastAsia="Times New Roman" w:hAnsi="Times New Roman" w:cs="Times New Roman"/>
          <w:color w:val="000000"/>
          <w:lang w:val="it-IT"/>
        </w:rPr>
        <w:t xml:space="preserve"> con sede in</w:t>
      </w:r>
      <w:r w:rsidR="002A1C89" w:rsidRPr="00750824">
        <w:rPr>
          <w:rFonts w:ascii="Times New Roman" w:eastAsia="Times New Roman" w:hAnsi="Times New Roman" w:cs="Times New Roman"/>
          <w:color w:val="000000"/>
          <w:lang w:val="it-IT"/>
        </w:rPr>
        <w:t>………………………….</w:t>
      </w:r>
      <w:r w:rsidRPr="00750824">
        <w:rPr>
          <w:rFonts w:ascii="Times New Roman" w:eastAsia="Times New Roman" w:hAnsi="Times New Roman" w:cs="Times New Roman"/>
          <w:color w:val="000000"/>
          <w:lang w:val="it-IT"/>
        </w:rPr>
        <w:t>, C.F. e P.IVA</w:t>
      </w:r>
      <w:r w:rsidRPr="00750824">
        <w:rPr>
          <w:rFonts w:ascii="Times New Roman" w:eastAsia="Times New Roman" w:hAnsi="Times New Roman" w:cs="Times New Roman"/>
          <w:color w:val="000000"/>
          <w:lang w:val="it-IT"/>
        </w:rPr>
        <w:tab/>
      </w:r>
      <w:r w:rsidR="002A1C89" w:rsidRPr="00750824">
        <w:rPr>
          <w:rFonts w:ascii="Times New Roman" w:eastAsia="Times New Roman" w:hAnsi="Times New Roman" w:cs="Times New Roman"/>
          <w:color w:val="000000"/>
          <w:lang w:val="it-IT"/>
        </w:rPr>
        <w:t xml:space="preserve"> …………..……..</w:t>
      </w:r>
      <w:r w:rsidRPr="00750824">
        <w:rPr>
          <w:rFonts w:ascii="Times New Roman" w:eastAsia="Times New Roman" w:hAnsi="Times New Roman" w:cs="Times New Roman"/>
          <w:color w:val="000000"/>
          <w:lang w:val="it-IT"/>
        </w:rPr>
        <w:t xml:space="preserve"> con un'offerta</w:t>
      </w:r>
      <w:r w:rsidR="002A1C89" w:rsidRPr="00750824">
        <w:rPr>
          <w:rFonts w:ascii="Times New Roman" w:eastAsia="Times New Roman" w:hAnsi="Times New Roman" w:cs="Times New Roman"/>
          <w:color w:val="000000"/>
          <w:lang w:val="it-IT"/>
        </w:rPr>
        <w:t xml:space="preserve"> </w:t>
      </w:r>
      <w:r w:rsidRPr="00750824">
        <w:rPr>
          <w:rFonts w:ascii="Times New Roman" w:eastAsia="Times New Roman" w:hAnsi="Times New Roman" w:cs="Times New Roman"/>
          <w:color w:val="000000"/>
          <w:lang w:val="it-IT"/>
        </w:rPr>
        <w:t>economica del canone annuo pari ad € ………………….</w:t>
      </w:r>
      <w:r w:rsidRPr="00750824">
        <w:rPr>
          <w:rFonts w:ascii="Times New Roman" w:eastAsia="Times New Roman" w:hAnsi="Times New Roman" w:cs="Times New Roman"/>
          <w:color w:val="000000"/>
          <w:lang w:val="it-IT"/>
        </w:rPr>
        <w:tab/>
        <w:t>;</w:t>
      </w:r>
    </w:p>
    <w:p w14:paraId="70B01658" w14:textId="77777777" w:rsidR="007B54F4" w:rsidRPr="00750824" w:rsidRDefault="007A35F5" w:rsidP="005B43F1">
      <w:pPr>
        <w:pStyle w:val="Paragrafoelenco"/>
        <w:numPr>
          <w:ilvl w:val="0"/>
          <w:numId w:val="4"/>
        </w:numPr>
        <w:tabs>
          <w:tab w:val="left" w:leader="dot" w:pos="2232"/>
          <w:tab w:val="left" w:leader="dot" w:pos="3312"/>
          <w:tab w:val="right" w:leader="dot" w:pos="9639"/>
        </w:tabs>
        <w:spacing w:line="252" w:lineRule="auto"/>
        <w:ind w:left="426"/>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CON.AMI</w:t>
      </w:r>
      <w:r w:rsidR="007B54F4" w:rsidRPr="00750824">
        <w:rPr>
          <w:rFonts w:ascii="Times New Roman" w:eastAsia="Times New Roman" w:hAnsi="Times New Roman" w:cs="Times New Roman"/>
          <w:color w:val="000000"/>
          <w:lang w:val="it-IT"/>
        </w:rPr>
        <w:t xml:space="preserve"> ha proceduto alla verifica della documentazione prodotta dal Concessionario e alla verifica del possesso dei requisiti dichiarati all'atto della presentazione dell'offerta e necessari all'aggiudicazione.</w:t>
      </w:r>
    </w:p>
    <w:p w14:paraId="2E5627CE" w14:textId="77777777" w:rsidR="007B54F4" w:rsidRPr="00750824" w:rsidRDefault="007B54F4" w:rsidP="005B43F1">
      <w:pPr>
        <w:tabs>
          <w:tab w:val="right" w:leader="dot" w:pos="4536"/>
          <w:tab w:val="right" w:leader="dot" w:pos="9648"/>
        </w:tabs>
        <w:spacing w:line="252" w:lineRule="auto"/>
        <w:jc w:val="both"/>
        <w:textAlignment w:val="baseline"/>
        <w:rPr>
          <w:rFonts w:ascii="Times New Roman" w:eastAsia="Times New Roman" w:hAnsi="Times New Roman" w:cs="Times New Roman"/>
          <w:b/>
          <w:color w:val="000000"/>
          <w:lang w:val="it-IT"/>
        </w:rPr>
      </w:pPr>
    </w:p>
    <w:p w14:paraId="3A41D630" w14:textId="77777777" w:rsidR="007B54F4" w:rsidRPr="00750824" w:rsidRDefault="007B54F4" w:rsidP="005B43F1">
      <w:pPr>
        <w:tabs>
          <w:tab w:val="right" w:leader="dot" w:pos="4536"/>
          <w:tab w:val="right" w:leader="dot" w:pos="9648"/>
        </w:tabs>
        <w:spacing w:line="252" w:lineRule="auto"/>
        <w:jc w:val="both"/>
        <w:textAlignment w:val="baseline"/>
        <w:rPr>
          <w:rFonts w:ascii="Times New Roman" w:eastAsia="Times New Roman" w:hAnsi="Times New Roman" w:cs="Times New Roman"/>
          <w:b/>
          <w:color w:val="000000"/>
          <w:lang w:val="it-IT"/>
        </w:rPr>
      </w:pPr>
      <w:r w:rsidRPr="00750824">
        <w:rPr>
          <w:rFonts w:ascii="Times New Roman" w:eastAsia="Times New Roman" w:hAnsi="Times New Roman" w:cs="Times New Roman"/>
          <w:b/>
          <w:color w:val="000000"/>
          <w:lang w:val="it-IT"/>
        </w:rPr>
        <w:t>Tutto ciò premesso</w:t>
      </w:r>
    </w:p>
    <w:p w14:paraId="6E379462" w14:textId="7F91C90C"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Le Parti, come sopra costituite e rappresentate, convengono e stipulano quanto segue</w:t>
      </w:r>
      <w:r w:rsidR="003F1A9B" w:rsidRPr="00750824">
        <w:rPr>
          <w:rFonts w:ascii="Times New Roman" w:eastAsia="Times New Roman" w:hAnsi="Times New Roman" w:cs="Times New Roman"/>
          <w:color w:val="000000"/>
          <w:lang w:val="it-IT"/>
        </w:rPr>
        <w:t>-</w:t>
      </w:r>
    </w:p>
    <w:p w14:paraId="6544717B"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lang w:val="it-IT"/>
        </w:rPr>
      </w:pPr>
    </w:p>
    <w:p w14:paraId="0DC25B85" w14:textId="7B68667B" w:rsidR="007B54F4" w:rsidRPr="00750824" w:rsidRDefault="007B54F4" w:rsidP="005B43F1">
      <w:pPr>
        <w:spacing w:line="252" w:lineRule="auto"/>
        <w:jc w:val="both"/>
        <w:textAlignment w:val="baseline"/>
        <w:rPr>
          <w:rFonts w:ascii="Times New Roman" w:eastAsia="Times New Roman" w:hAnsi="Times New Roman" w:cs="Times New Roman"/>
          <w:b/>
          <w:color w:val="000000"/>
          <w:lang w:val="it-IT"/>
        </w:rPr>
      </w:pPr>
      <w:r w:rsidRPr="00750824">
        <w:rPr>
          <w:rFonts w:ascii="Times New Roman" w:eastAsia="Times New Roman" w:hAnsi="Times New Roman" w:cs="Times New Roman"/>
          <w:b/>
          <w:color w:val="000000"/>
          <w:lang w:val="it-IT"/>
        </w:rPr>
        <w:t xml:space="preserve">Art. 1 </w:t>
      </w:r>
      <w:r w:rsidR="003A453C" w:rsidRPr="00750824">
        <w:rPr>
          <w:rFonts w:ascii="Times New Roman" w:eastAsia="Times New Roman" w:hAnsi="Times New Roman" w:cs="Times New Roman"/>
          <w:b/>
          <w:color w:val="000000"/>
          <w:spacing w:val="-5"/>
          <w:lang w:val="it-IT"/>
        </w:rPr>
        <w:t>-</w:t>
      </w:r>
      <w:r w:rsidR="00EE1262" w:rsidRPr="00750824">
        <w:rPr>
          <w:rFonts w:ascii="Times New Roman" w:eastAsia="Times New Roman" w:hAnsi="Times New Roman" w:cs="Times New Roman"/>
          <w:b/>
          <w:color w:val="000000"/>
          <w:spacing w:val="-5"/>
          <w:lang w:val="it-IT"/>
        </w:rPr>
        <w:t xml:space="preserve"> </w:t>
      </w:r>
      <w:r w:rsidRPr="00750824">
        <w:rPr>
          <w:rFonts w:ascii="Times New Roman" w:eastAsia="Times New Roman" w:hAnsi="Times New Roman" w:cs="Times New Roman"/>
          <w:b/>
          <w:color w:val="000000"/>
          <w:lang w:val="it-IT"/>
        </w:rPr>
        <w:t>Oggetto del contratto</w:t>
      </w:r>
    </w:p>
    <w:p w14:paraId="4DEF946D" w14:textId="77777777" w:rsidR="005E1D1B" w:rsidRPr="00750824" w:rsidRDefault="005E1D1B" w:rsidP="005B43F1">
      <w:pPr>
        <w:pStyle w:val="Corpotesto"/>
        <w:spacing w:line="252" w:lineRule="auto"/>
        <w:ind w:left="0" w:right="75"/>
        <w:jc w:val="both"/>
        <w:rPr>
          <w:rFonts w:cs="Times New Roman"/>
          <w:spacing w:val="-1"/>
          <w:sz w:val="22"/>
          <w:szCs w:val="22"/>
          <w:lang w:val="it-IT"/>
        </w:rPr>
      </w:pPr>
      <w:r w:rsidRPr="00750824">
        <w:rPr>
          <w:rFonts w:cs="Times New Roman"/>
          <w:spacing w:val="-1"/>
          <w:sz w:val="22"/>
          <w:szCs w:val="22"/>
          <w:lang w:val="it-IT"/>
        </w:rPr>
        <w:t>Il compendio oggetto di concessione è costituito, come da planimetrie allegate, da:</w:t>
      </w:r>
    </w:p>
    <w:p w14:paraId="7B1DF143" w14:textId="77777777" w:rsidR="005E1D1B" w:rsidRPr="00750824" w:rsidRDefault="005E1D1B" w:rsidP="005B43F1">
      <w:pPr>
        <w:pStyle w:val="Corpotesto"/>
        <w:spacing w:line="252" w:lineRule="auto"/>
        <w:ind w:left="0" w:right="75"/>
        <w:jc w:val="both"/>
        <w:rPr>
          <w:rFonts w:cs="Times New Roman"/>
          <w:spacing w:val="-1"/>
          <w:sz w:val="22"/>
          <w:szCs w:val="22"/>
          <w:lang w:val="it-IT"/>
        </w:rPr>
      </w:pPr>
      <w:r w:rsidRPr="00750824">
        <w:rPr>
          <w:rFonts w:cs="Times New Roman"/>
          <w:spacing w:val="-1"/>
          <w:sz w:val="22"/>
          <w:szCs w:val="22"/>
          <w:lang w:val="it-IT"/>
        </w:rPr>
        <w:t xml:space="preserve">- un locale individuato catastalmente al Catasto Fabbricati del Comune di Imola al Foglio 155, Mappale 1470, sub 3 </w:t>
      </w:r>
      <w:proofErr w:type="spellStart"/>
      <w:r w:rsidRPr="00750824">
        <w:rPr>
          <w:rFonts w:cs="Times New Roman"/>
          <w:spacing w:val="-1"/>
          <w:sz w:val="22"/>
          <w:szCs w:val="22"/>
          <w:lang w:val="it-IT"/>
        </w:rPr>
        <w:t>cat</w:t>
      </w:r>
      <w:proofErr w:type="spellEnd"/>
      <w:r w:rsidRPr="00750824">
        <w:rPr>
          <w:rFonts w:cs="Times New Roman"/>
          <w:spacing w:val="-1"/>
          <w:sz w:val="22"/>
          <w:szCs w:val="22"/>
          <w:lang w:val="it-IT"/>
        </w:rPr>
        <w:t xml:space="preserve">. C1, cl. 6, </w:t>
      </w:r>
      <w:proofErr w:type="spellStart"/>
      <w:r w:rsidRPr="00750824">
        <w:rPr>
          <w:rFonts w:cs="Times New Roman"/>
          <w:spacing w:val="-1"/>
          <w:sz w:val="22"/>
          <w:szCs w:val="22"/>
          <w:lang w:val="it-IT"/>
        </w:rPr>
        <w:t>sup</w:t>
      </w:r>
      <w:proofErr w:type="spellEnd"/>
      <w:r w:rsidRPr="00750824">
        <w:rPr>
          <w:rFonts w:cs="Times New Roman"/>
          <w:spacing w:val="-1"/>
          <w:sz w:val="22"/>
          <w:szCs w:val="22"/>
          <w:lang w:val="it-IT"/>
        </w:rPr>
        <w:t>. 11 mq., rendita Euro 218,72 (di seguito “chiosco”), adiacente la c.d. “Area Pista da Ballo”</w:t>
      </w:r>
    </w:p>
    <w:p w14:paraId="46BD851C" w14:textId="77777777" w:rsidR="005E1D1B" w:rsidRPr="00750824" w:rsidRDefault="005E1D1B" w:rsidP="005B43F1">
      <w:pPr>
        <w:pStyle w:val="Corpotesto"/>
        <w:spacing w:line="252" w:lineRule="auto"/>
        <w:ind w:left="0" w:right="75"/>
        <w:jc w:val="both"/>
        <w:rPr>
          <w:rFonts w:cs="Times New Roman"/>
          <w:spacing w:val="-1"/>
          <w:sz w:val="22"/>
          <w:szCs w:val="22"/>
          <w:lang w:val="it-IT"/>
        </w:rPr>
      </w:pPr>
      <w:r w:rsidRPr="00750824">
        <w:rPr>
          <w:rFonts w:cs="Times New Roman"/>
          <w:spacing w:val="-1"/>
          <w:sz w:val="22"/>
          <w:szCs w:val="22"/>
          <w:lang w:val="it-IT"/>
        </w:rPr>
        <w:t xml:space="preserve">- un servizio igienico per il pubblico individuato catastalmente al Catasto Fabbricati del Comune di Imola al Foglio 155, Mappale 17, sub 2, </w:t>
      </w:r>
      <w:proofErr w:type="spellStart"/>
      <w:r w:rsidRPr="00750824">
        <w:rPr>
          <w:rFonts w:cs="Times New Roman"/>
          <w:spacing w:val="-1"/>
          <w:sz w:val="22"/>
          <w:szCs w:val="22"/>
          <w:lang w:val="it-IT"/>
        </w:rPr>
        <w:t>cat</w:t>
      </w:r>
      <w:proofErr w:type="spellEnd"/>
      <w:r w:rsidRPr="00750824">
        <w:rPr>
          <w:rFonts w:cs="Times New Roman"/>
          <w:spacing w:val="-1"/>
          <w:sz w:val="22"/>
          <w:szCs w:val="22"/>
          <w:lang w:val="it-IT"/>
        </w:rPr>
        <w:t xml:space="preserve">. C2, cl. 1, </w:t>
      </w:r>
      <w:proofErr w:type="spellStart"/>
      <w:r w:rsidRPr="00750824">
        <w:rPr>
          <w:rFonts w:cs="Times New Roman"/>
          <w:spacing w:val="-1"/>
          <w:sz w:val="22"/>
          <w:szCs w:val="22"/>
          <w:lang w:val="it-IT"/>
        </w:rPr>
        <w:t>sup</w:t>
      </w:r>
      <w:proofErr w:type="spellEnd"/>
      <w:r w:rsidRPr="00750824">
        <w:rPr>
          <w:rFonts w:cs="Times New Roman"/>
          <w:spacing w:val="-1"/>
          <w:sz w:val="22"/>
          <w:szCs w:val="22"/>
          <w:lang w:val="it-IT"/>
        </w:rPr>
        <w:t>. 4 mq, rendita Euro 1,86 sito in prossimità del chiosco.</w:t>
      </w:r>
    </w:p>
    <w:p w14:paraId="6FA8610E" w14:textId="77777777" w:rsidR="005E1D1B" w:rsidRPr="00750824" w:rsidRDefault="005E1D1B" w:rsidP="005B43F1">
      <w:pPr>
        <w:pStyle w:val="Corpotesto"/>
        <w:spacing w:line="252" w:lineRule="auto"/>
        <w:ind w:left="0" w:right="75"/>
        <w:jc w:val="both"/>
        <w:rPr>
          <w:rFonts w:cs="Times New Roman"/>
          <w:spacing w:val="-1"/>
          <w:sz w:val="22"/>
          <w:szCs w:val="22"/>
          <w:lang w:val="it-IT"/>
        </w:rPr>
      </w:pPr>
      <w:r w:rsidRPr="00750824">
        <w:rPr>
          <w:rFonts w:cs="Times New Roman"/>
          <w:spacing w:val="-1"/>
          <w:sz w:val="22"/>
          <w:szCs w:val="22"/>
          <w:lang w:val="it-IT"/>
        </w:rPr>
        <w:t xml:space="preserve">- un piccolo locale ad uso magazzino/spogliatoio individuato catastalmente al Catasto Fabbricati del Comune di Imola come porzione del Foglio 155, Mappale 320 sub 1 graffato con il mappale 498, </w:t>
      </w:r>
      <w:proofErr w:type="spellStart"/>
      <w:r w:rsidRPr="00750824">
        <w:rPr>
          <w:rFonts w:cs="Times New Roman"/>
          <w:spacing w:val="-1"/>
          <w:sz w:val="22"/>
          <w:szCs w:val="22"/>
          <w:lang w:val="it-IT"/>
        </w:rPr>
        <w:t>cat</w:t>
      </w:r>
      <w:proofErr w:type="spellEnd"/>
      <w:r w:rsidRPr="00750824">
        <w:rPr>
          <w:rFonts w:cs="Times New Roman"/>
          <w:spacing w:val="-1"/>
          <w:sz w:val="22"/>
          <w:szCs w:val="22"/>
          <w:lang w:val="it-IT"/>
        </w:rPr>
        <w:t xml:space="preserve">. B2, cl. 1, </w:t>
      </w:r>
      <w:proofErr w:type="spellStart"/>
      <w:r w:rsidRPr="00750824">
        <w:rPr>
          <w:rFonts w:cs="Times New Roman"/>
          <w:spacing w:val="-1"/>
          <w:sz w:val="22"/>
          <w:szCs w:val="22"/>
          <w:lang w:val="it-IT"/>
        </w:rPr>
        <w:t>sup</w:t>
      </w:r>
      <w:proofErr w:type="spellEnd"/>
      <w:r w:rsidRPr="00750824">
        <w:rPr>
          <w:rFonts w:cs="Times New Roman"/>
          <w:spacing w:val="-1"/>
          <w:sz w:val="22"/>
          <w:szCs w:val="22"/>
          <w:lang w:val="it-IT"/>
        </w:rPr>
        <w:t xml:space="preserve">. 883 mq, rendita Euro 7.246,91, sito in prossimità del chiosco. </w:t>
      </w:r>
    </w:p>
    <w:p w14:paraId="29A046C8" w14:textId="77777777" w:rsidR="005E1D1B" w:rsidRPr="00750824" w:rsidRDefault="005E1D1B" w:rsidP="005B43F1">
      <w:pPr>
        <w:pStyle w:val="Corpotesto"/>
        <w:spacing w:line="252" w:lineRule="auto"/>
        <w:ind w:left="0" w:right="75"/>
        <w:jc w:val="both"/>
        <w:rPr>
          <w:rFonts w:cs="Times New Roman"/>
          <w:spacing w:val="-1"/>
          <w:sz w:val="22"/>
          <w:szCs w:val="22"/>
          <w:lang w:val="it-IT"/>
        </w:rPr>
      </w:pPr>
      <w:r w:rsidRPr="00750824">
        <w:rPr>
          <w:rFonts w:cs="Times New Roman"/>
          <w:spacing w:val="-1"/>
          <w:sz w:val="22"/>
          <w:szCs w:val="22"/>
          <w:lang w:val="it-IT"/>
        </w:rPr>
        <w:t xml:space="preserve">La concessione comprende inoltre la possibilità di utilizzo di un ulteriore servizio igienico per il personale, situato all’interno dell’edificio ex portineria, in via Venturini n. 4 individuato catastalmente al Catasto Fabbricati del Comune di Imola come porzione del Foglio 155, Mappale 1632, sub 1, </w:t>
      </w:r>
      <w:proofErr w:type="spellStart"/>
      <w:r w:rsidRPr="00750824">
        <w:rPr>
          <w:rFonts w:cs="Times New Roman"/>
          <w:spacing w:val="-1"/>
          <w:sz w:val="22"/>
          <w:szCs w:val="22"/>
          <w:lang w:val="it-IT"/>
        </w:rPr>
        <w:t>cat</w:t>
      </w:r>
      <w:proofErr w:type="spellEnd"/>
      <w:r w:rsidRPr="00750824">
        <w:rPr>
          <w:rFonts w:cs="Times New Roman"/>
          <w:spacing w:val="-1"/>
          <w:sz w:val="22"/>
          <w:szCs w:val="22"/>
          <w:lang w:val="it-IT"/>
        </w:rPr>
        <w:t>. A10, cl. 2, sup.71 mq, rendita Euro 1545,50.</w:t>
      </w:r>
    </w:p>
    <w:p w14:paraId="5C9288F7" w14:textId="77777777" w:rsidR="005E1D1B" w:rsidRPr="00750824" w:rsidRDefault="005E1D1B" w:rsidP="005B43F1">
      <w:pPr>
        <w:pStyle w:val="Corpotesto"/>
        <w:spacing w:line="252" w:lineRule="auto"/>
        <w:ind w:left="0" w:right="75"/>
        <w:jc w:val="both"/>
        <w:rPr>
          <w:rFonts w:cs="Times New Roman"/>
          <w:spacing w:val="-1"/>
          <w:sz w:val="22"/>
          <w:szCs w:val="22"/>
          <w:lang w:val="it-IT"/>
        </w:rPr>
      </w:pPr>
      <w:r w:rsidRPr="00750824">
        <w:rPr>
          <w:rFonts w:cs="Times New Roman"/>
          <w:spacing w:val="-1"/>
          <w:sz w:val="22"/>
          <w:szCs w:val="22"/>
          <w:lang w:val="it-IT"/>
        </w:rPr>
        <w:t xml:space="preserve">È compresa nella concessione una porzione dell’area verde circostante (vedasi nell’allegata planimetria catastale del </w:t>
      </w:r>
      <w:proofErr w:type="spellStart"/>
      <w:r w:rsidRPr="00750824">
        <w:rPr>
          <w:rFonts w:cs="Times New Roman"/>
          <w:spacing w:val="-1"/>
          <w:sz w:val="22"/>
          <w:szCs w:val="22"/>
          <w:lang w:val="it-IT"/>
        </w:rPr>
        <w:t>mapp</w:t>
      </w:r>
      <w:proofErr w:type="spellEnd"/>
      <w:r w:rsidRPr="00750824">
        <w:rPr>
          <w:rFonts w:cs="Times New Roman"/>
          <w:spacing w:val="-1"/>
          <w:sz w:val="22"/>
          <w:szCs w:val="22"/>
          <w:lang w:val="it-IT"/>
        </w:rPr>
        <w:t xml:space="preserve">. 1470 sub. 3) di circa 100 mq nella quale il Concessionario avrà la possibilità di collocare tavoli/panche/sedie con gli eventuali sistemi di ombreggiatura, o altre strutture temporanee, previo concordamento del progetto di allestimento con la proprietà e il rilascio delle autorizzazioni di eventuali Enti competenti e, in particolare, in conformità con eventuali specifiche prescrizioni dell’AUSL, garantendo comunque per tutta la durata della concessione il decoro e l’ordine complessivo dell’area.  </w:t>
      </w:r>
    </w:p>
    <w:p w14:paraId="7C9D6470" w14:textId="77777777" w:rsidR="005E1D1B" w:rsidRPr="00750824" w:rsidRDefault="005E1D1B" w:rsidP="005B43F1">
      <w:pPr>
        <w:pStyle w:val="Corpotesto"/>
        <w:spacing w:line="252" w:lineRule="auto"/>
        <w:ind w:left="0" w:right="75"/>
        <w:jc w:val="both"/>
        <w:rPr>
          <w:rFonts w:cs="Times New Roman"/>
          <w:spacing w:val="-1"/>
          <w:sz w:val="22"/>
          <w:szCs w:val="22"/>
          <w:lang w:val="it-IT"/>
        </w:rPr>
      </w:pPr>
      <w:r w:rsidRPr="00750824">
        <w:rPr>
          <w:rFonts w:cs="Times New Roman"/>
          <w:spacing w:val="-1"/>
          <w:sz w:val="22"/>
          <w:szCs w:val="22"/>
          <w:lang w:val="it-IT"/>
        </w:rPr>
        <w:t xml:space="preserve">L’onere di occupazione di suolo relativo alla suddetta area si intende forfettariamente rientrante nel canone di </w:t>
      </w:r>
      <w:r w:rsidRPr="00750824">
        <w:rPr>
          <w:rFonts w:cs="Times New Roman"/>
          <w:spacing w:val="-1"/>
          <w:sz w:val="22"/>
          <w:szCs w:val="22"/>
          <w:lang w:val="it-IT"/>
        </w:rPr>
        <w:lastRenderedPageBreak/>
        <w:t xml:space="preserve">concessione.  Si precisa che, a seguito della cessione delle aree di urbanizzazione al Comune di Imola avvenuta in data 29/11/2023, in caso di necessità di disporre di aree ulteriori rispetto alla suddetta area verde per la collocazione di arredi funzionali all’attività sarà necessario inoltrare specifica richiesta al Comune di Imola e sostenere il relativo canone di occupazione suolo pubblico comunale. </w:t>
      </w:r>
    </w:p>
    <w:p w14:paraId="692FBF89" w14:textId="77777777" w:rsidR="005E1D1B" w:rsidRPr="00750824" w:rsidRDefault="005E1D1B"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Gli interni sono predisposti per l'avvio dell'attività ovvero con allacci di energia elettrica e acqua, non è presente il gas. </w:t>
      </w:r>
    </w:p>
    <w:p w14:paraId="3D230E6E" w14:textId="0B9B8AFD" w:rsidR="005E1D1B" w:rsidRPr="00750824" w:rsidRDefault="005E1D1B"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Il chiosco è destinato esclusivamente all'esercizio dell'attività di somministrazione al pubblico di alimenti e bevande, come disciplinati nel bando.</w:t>
      </w:r>
    </w:p>
    <w:p w14:paraId="2B18BCD2"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p>
    <w:p w14:paraId="6F1087CC" w14:textId="326D5FA0"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r w:rsidRPr="00750824">
        <w:rPr>
          <w:rFonts w:ascii="Times New Roman" w:eastAsia="Times New Roman" w:hAnsi="Times New Roman" w:cs="Times New Roman"/>
          <w:b/>
          <w:color w:val="000000"/>
          <w:spacing w:val="-1"/>
          <w:lang w:val="it-IT"/>
        </w:rPr>
        <w:t xml:space="preserve">Art. 2 </w:t>
      </w:r>
      <w:r w:rsidR="003A453C" w:rsidRPr="00750824">
        <w:rPr>
          <w:rFonts w:ascii="Times New Roman" w:eastAsia="Times New Roman" w:hAnsi="Times New Roman" w:cs="Times New Roman"/>
          <w:b/>
          <w:color w:val="000000"/>
          <w:spacing w:val="-5"/>
          <w:lang w:val="it-IT"/>
        </w:rPr>
        <w:t>-</w:t>
      </w:r>
      <w:r w:rsidR="00EE1262" w:rsidRPr="00750824">
        <w:rPr>
          <w:rFonts w:ascii="Times New Roman" w:eastAsia="Times New Roman" w:hAnsi="Times New Roman" w:cs="Times New Roman"/>
          <w:b/>
          <w:color w:val="000000"/>
          <w:spacing w:val="-5"/>
          <w:lang w:val="it-IT"/>
        </w:rPr>
        <w:t xml:space="preserve"> </w:t>
      </w:r>
      <w:r w:rsidRPr="00750824">
        <w:rPr>
          <w:rFonts w:ascii="Times New Roman" w:eastAsia="Times New Roman" w:hAnsi="Times New Roman" w:cs="Times New Roman"/>
          <w:b/>
          <w:color w:val="000000"/>
          <w:spacing w:val="-1"/>
          <w:lang w:val="it-IT"/>
        </w:rPr>
        <w:t>Durata</w:t>
      </w:r>
    </w:p>
    <w:p w14:paraId="0595A93A" w14:textId="77777777" w:rsidR="005E1D1B" w:rsidRPr="00750824" w:rsidRDefault="005E1D1B"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La concessione ha decorrenza dalla data di sottoscrizione del presente contratto e con scadenza al 31/10/2024, data alla quale la Concessione avrà termine senza necessità di disdetta, che si intende già data ed accettata dal Concessionario.</w:t>
      </w:r>
    </w:p>
    <w:p w14:paraId="5989C75F" w14:textId="77777777" w:rsidR="005E1D1B" w:rsidRPr="00750824" w:rsidRDefault="005E1D1B" w:rsidP="005B43F1">
      <w:pPr>
        <w:spacing w:line="252" w:lineRule="auto"/>
        <w:jc w:val="both"/>
        <w:textAlignment w:val="baseline"/>
        <w:rPr>
          <w:rFonts w:ascii="Times New Roman" w:eastAsia="Times New Roman" w:hAnsi="Times New Roman" w:cs="Times New Roman"/>
          <w:color w:val="000000"/>
          <w:lang w:val="it-IT"/>
        </w:rPr>
      </w:pPr>
      <w:proofErr w:type="gramStart"/>
      <w:r w:rsidRPr="00750824">
        <w:rPr>
          <w:rFonts w:ascii="Times New Roman" w:eastAsia="Times New Roman" w:hAnsi="Times New Roman" w:cs="Times New Roman"/>
          <w:color w:val="000000"/>
          <w:lang w:val="it-IT"/>
        </w:rPr>
        <w:t>E'</w:t>
      </w:r>
      <w:proofErr w:type="gramEnd"/>
      <w:r w:rsidRPr="00750824">
        <w:rPr>
          <w:rFonts w:ascii="Times New Roman" w:eastAsia="Times New Roman" w:hAnsi="Times New Roman" w:cs="Times New Roman"/>
          <w:color w:val="000000"/>
          <w:lang w:val="it-IT"/>
        </w:rPr>
        <w:t xml:space="preserve"> vietato il tacito rinnovo, mentre è prevista una opzione di proroga di un’ulteriore annualità condizionata alle indicazioni previste nel bando di concessione.</w:t>
      </w:r>
    </w:p>
    <w:p w14:paraId="15B27549" w14:textId="77777777" w:rsidR="005E1D1B" w:rsidRPr="00750824" w:rsidRDefault="005E1D1B"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Al termine del contratto il chiosco sarà restituito in pristino stato, vacuo e libero da persone o cose, con obbligo del Concessionario di rispondere di tutti i deterioramenti non conseguenti ad un uso corretto, salvo il normale deperimento d'uso. </w:t>
      </w:r>
    </w:p>
    <w:p w14:paraId="7A4A28F7" w14:textId="77777777" w:rsidR="005E1D1B" w:rsidRPr="00750824" w:rsidRDefault="005E1D1B"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Eventuali addizioni e miglioramenti non asportabili, eventualmente autorizzate </w:t>
      </w:r>
      <w:proofErr w:type="spellStart"/>
      <w:r w:rsidRPr="00750824">
        <w:rPr>
          <w:rFonts w:ascii="Times New Roman" w:eastAsia="Times New Roman" w:hAnsi="Times New Roman" w:cs="Times New Roman"/>
          <w:color w:val="000000"/>
          <w:lang w:val="it-IT"/>
        </w:rPr>
        <w:t>da</w:t>
      </w:r>
      <w:proofErr w:type="spellEnd"/>
      <w:r w:rsidRPr="00750824">
        <w:rPr>
          <w:rFonts w:ascii="Times New Roman" w:eastAsia="Times New Roman" w:hAnsi="Times New Roman" w:cs="Times New Roman"/>
          <w:color w:val="000000"/>
          <w:lang w:val="it-IT"/>
        </w:rPr>
        <w:t xml:space="preserve"> CON.AMI, saranno gratuitamente acquisiti da CON.AMI, senza che il Concessionario possa pretendere alcun corrispettivo o indennità.</w:t>
      </w:r>
    </w:p>
    <w:p w14:paraId="0A127575" w14:textId="77777777" w:rsidR="005E1D1B" w:rsidRPr="00750824" w:rsidRDefault="005E1D1B"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Gli elementi amovibili esterni dovranno essere rimossi a cura e spese del Concessionario che dovrà ripristinare eventuali ammaloramenti al manto erboso.</w:t>
      </w:r>
    </w:p>
    <w:p w14:paraId="31EA9B71"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lang w:val="it-IT"/>
        </w:rPr>
      </w:pPr>
    </w:p>
    <w:p w14:paraId="105A0A1B" w14:textId="270991DA" w:rsidR="007B54F4" w:rsidRPr="00750824" w:rsidRDefault="007B54F4" w:rsidP="005B43F1">
      <w:pPr>
        <w:spacing w:line="252" w:lineRule="auto"/>
        <w:jc w:val="both"/>
        <w:textAlignment w:val="baseline"/>
        <w:rPr>
          <w:rFonts w:ascii="Times New Roman" w:eastAsia="Times New Roman" w:hAnsi="Times New Roman" w:cs="Times New Roman"/>
          <w:b/>
          <w:color w:val="000000"/>
          <w:lang w:val="it-IT"/>
        </w:rPr>
      </w:pPr>
      <w:r w:rsidRPr="00750824">
        <w:rPr>
          <w:rFonts w:ascii="Times New Roman" w:eastAsia="Times New Roman" w:hAnsi="Times New Roman" w:cs="Times New Roman"/>
          <w:b/>
          <w:color w:val="000000"/>
          <w:lang w:val="it-IT"/>
        </w:rPr>
        <w:t xml:space="preserve">Art. 3 </w:t>
      </w:r>
      <w:r w:rsidR="003A453C" w:rsidRPr="00750824">
        <w:rPr>
          <w:rFonts w:ascii="Times New Roman" w:eastAsia="Times New Roman" w:hAnsi="Times New Roman" w:cs="Times New Roman"/>
          <w:b/>
          <w:color w:val="000000"/>
          <w:spacing w:val="-5"/>
          <w:lang w:val="it-IT"/>
        </w:rPr>
        <w:t>-</w:t>
      </w:r>
      <w:r w:rsidR="00EE1262" w:rsidRPr="00750824">
        <w:rPr>
          <w:rFonts w:ascii="Times New Roman" w:eastAsia="Times New Roman" w:hAnsi="Times New Roman" w:cs="Times New Roman"/>
          <w:b/>
          <w:color w:val="000000"/>
          <w:spacing w:val="-5"/>
          <w:lang w:val="it-IT"/>
        </w:rPr>
        <w:t xml:space="preserve"> </w:t>
      </w:r>
      <w:r w:rsidRPr="00750824">
        <w:rPr>
          <w:rFonts w:ascii="Times New Roman" w:eastAsia="Times New Roman" w:hAnsi="Times New Roman" w:cs="Times New Roman"/>
          <w:b/>
          <w:color w:val="000000"/>
          <w:lang w:val="it-IT"/>
        </w:rPr>
        <w:t>Subconcessione</w:t>
      </w:r>
    </w:p>
    <w:p w14:paraId="69426F4B" w14:textId="2AB9C5ED"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proofErr w:type="gramStart"/>
      <w:r w:rsidRPr="00750824">
        <w:rPr>
          <w:rFonts w:ascii="Times New Roman" w:eastAsia="Times New Roman" w:hAnsi="Times New Roman" w:cs="Times New Roman"/>
          <w:color w:val="000000"/>
          <w:lang w:val="it-IT"/>
        </w:rPr>
        <w:t>E'</w:t>
      </w:r>
      <w:proofErr w:type="gramEnd"/>
      <w:r w:rsidRPr="00750824">
        <w:rPr>
          <w:rFonts w:ascii="Times New Roman" w:eastAsia="Times New Roman" w:hAnsi="Times New Roman" w:cs="Times New Roman"/>
          <w:color w:val="000000"/>
          <w:lang w:val="it-IT"/>
        </w:rPr>
        <w:t xml:space="preserve"> fatto espresso divieto al Concessionario di sub-concedere, o comunque cedere a qualsiasi titolo, anche gratuitamente, in tutto o in parte, il chiosco oggetto di concessione senza autorizzazione di </w:t>
      </w:r>
      <w:r w:rsidR="007A35F5" w:rsidRPr="00750824">
        <w:rPr>
          <w:rFonts w:ascii="Times New Roman" w:eastAsia="Times New Roman" w:hAnsi="Times New Roman" w:cs="Times New Roman"/>
          <w:color w:val="000000"/>
          <w:lang w:val="it-IT"/>
        </w:rPr>
        <w:t>CON.AMI</w:t>
      </w:r>
      <w:r w:rsidRPr="00750824">
        <w:rPr>
          <w:rFonts w:ascii="Times New Roman" w:eastAsia="Times New Roman" w:hAnsi="Times New Roman" w:cs="Times New Roman"/>
          <w:color w:val="000000"/>
          <w:lang w:val="it-IT"/>
        </w:rPr>
        <w:t>, pena la risoluzione del contratto</w:t>
      </w:r>
      <w:r w:rsidR="003F1A9B" w:rsidRPr="00750824">
        <w:rPr>
          <w:rFonts w:ascii="Times New Roman" w:eastAsia="Times New Roman" w:hAnsi="Times New Roman" w:cs="Times New Roman"/>
          <w:color w:val="000000"/>
          <w:lang w:val="it-IT"/>
        </w:rPr>
        <w:t>.</w:t>
      </w:r>
    </w:p>
    <w:p w14:paraId="34B48702"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p>
    <w:p w14:paraId="0CAC2DBF" w14:textId="202AA8DC"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r w:rsidRPr="00750824">
        <w:rPr>
          <w:rFonts w:ascii="Times New Roman" w:eastAsia="Times New Roman" w:hAnsi="Times New Roman" w:cs="Times New Roman"/>
          <w:b/>
          <w:color w:val="000000"/>
          <w:spacing w:val="-1"/>
          <w:lang w:val="it-IT"/>
        </w:rPr>
        <w:t xml:space="preserve">Art. 4 </w:t>
      </w:r>
      <w:r w:rsidR="003A453C" w:rsidRPr="00750824">
        <w:rPr>
          <w:rFonts w:ascii="Times New Roman" w:eastAsia="Times New Roman" w:hAnsi="Times New Roman" w:cs="Times New Roman"/>
          <w:b/>
          <w:color w:val="000000"/>
          <w:spacing w:val="-5"/>
          <w:lang w:val="it-IT"/>
        </w:rPr>
        <w:t>-</w:t>
      </w:r>
      <w:r w:rsidR="00EE1262" w:rsidRPr="00750824">
        <w:rPr>
          <w:rFonts w:ascii="Times New Roman" w:eastAsia="Times New Roman" w:hAnsi="Times New Roman" w:cs="Times New Roman"/>
          <w:b/>
          <w:color w:val="000000"/>
          <w:spacing w:val="-5"/>
          <w:lang w:val="it-IT"/>
        </w:rPr>
        <w:t xml:space="preserve"> </w:t>
      </w:r>
      <w:r w:rsidRPr="00750824">
        <w:rPr>
          <w:rFonts w:ascii="Times New Roman" w:eastAsia="Times New Roman" w:hAnsi="Times New Roman" w:cs="Times New Roman"/>
          <w:b/>
          <w:color w:val="000000"/>
          <w:spacing w:val="-1"/>
          <w:lang w:val="it-IT"/>
        </w:rPr>
        <w:t>Canone</w:t>
      </w:r>
    </w:p>
    <w:p w14:paraId="4463BFF1" w14:textId="56BAC069" w:rsidR="007B54F4" w:rsidRPr="00750824" w:rsidRDefault="007B54F4" w:rsidP="005B43F1">
      <w:pPr>
        <w:tabs>
          <w:tab w:val="right" w:leader="dot" w:pos="9648"/>
        </w:tabs>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Il canone da corrispondere per tutto il perio</w:t>
      </w:r>
      <w:r w:rsidR="001D0C48" w:rsidRPr="00750824">
        <w:rPr>
          <w:rFonts w:ascii="Times New Roman" w:eastAsia="Times New Roman" w:hAnsi="Times New Roman" w:cs="Times New Roman"/>
          <w:color w:val="000000"/>
          <w:lang w:val="it-IT"/>
        </w:rPr>
        <w:t>do della concessione è in Euro……………</w:t>
      </w:r>
      <w:r w:rsidR="003F1A9B" w:rsidRPr="00750824">
        <w:rPr>
          <w:rFonts w:ascii="Times New Roman" w:eastAsia="Times New Roman" w:hAnsi="Times New Roman" w:cs="Times New Roman"/>
          <w:color w:val="000000"/>
          <w:lang w:val="it-IT"/>
        </w:rPr>
        <w:t xml:space="preserve">, </w:t>
      </w:r>
      <w:r w:rsidR="001D0C48" w:rsidRPr="00750824">
        <w:rPr>
          <w:rFonts w:ascii="Times New Roman" w:eastAsia="Times New Roman" w:hAnsi="Times New Roman" w:cs="Times New Roman"/>
          <w:color w:val="000000"/>
          <w:lang w:val="it-IT"/>
        </w:rPr>
        <w:t>oltre IVA di legge.</w:t>
      </w:r>
      <w:r w:rsidRPr="00750824">
        <w:rPr>
          <w:rFonts w:ascii="Times New Roman" w:eastAsia="Times New Roman" w:hAnsi="Times New Roman" w:cs="Times New Roman"/>
          <w:color w:val="000000"/>
          <w:lang w:val="it-IT"/>
        </w:rPr>
        <w:t xml:space="preserve"> </w:t>
      </w:r>
    </w:p>
    <w:p w14:paraId="41C76C4C" w14:textId="59218203" w:rsidR="007B54F4" w:rsidRPr="00750824" w:rsidRDefault="007B54F4" w:rsidP="005B43F1">
      <w:pPr>
        <w:tabs>
          <w:tab w:val="right" w:leader="dot" w:pos="9648"/>
        </w:tabs>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Tale canone </w:t>
      </w:r>
      <w:r w:rsidR="00EE1262" w:rsidRPr="00750824">
        <w:rPr>
          <w:rFonts w:ascii="Times New Roman" w:eastAsia="Times New Roman" w:hAnsi="Times New Roman" w:cs="Times New Roman"/>
          <w:color w:val="000000"/>
          <w:lang w:val="it-IT"/>
        </w:rPr>
        <w:t xml:space="preserve">non include il consumo idrico ed elettrico che saranno rifatturati </w:t>
      </w:r>
      <w:proofErr w:type="spellStart"/>
      <w:r w:rsidR="00EE1262" w:rsidRPr="00750824">
        <w:rPr>
          <w:rFonts w:ascii="Times New Roman" w:eastAsia="Times New Roman" w:hAnsi="Times New Roman" w:cs="Times New Roman"/>
          <w:color w:val="000000"/>
          <w:lang w:val="it-IT"/>
        </w:rPr>
        <w:t>da</w:t>
      </w:r>
      <w:proofErr w:type="spellEnd"/>
      <w:r w:rsidR="00EE1262" w:rsidRPr="00750824">
        <w:rPr>
          <w:rFonts w:ascii="Times New Roman" w:eastAsia="Times New Roman" w:hAnsi="Times New Roman" w:cs="Times New Roman"/>
          <w:color w:val="000000"/>
          <w:lang w:val="it-IT"/>
        </w:rPr>
        <w:t xml:space="preserve"> </w:t>
      </w:r>
      <w:r w:rsidR="00CB3C85" w:rsidRPr="00750824">
        <w:rPr>
          <w:rFonts w:ascii="Times New Roman" w:eastAsia="Times New Roman" w:hAnsi="Times New Roman" w:cs="Times New Roman"/>
          <w:color w:val="000000"/>
          <w:lang w:val="it-IT"/>
        </w:rPr>
        <w:t>CON.AMI</w:t>
      </w:r>
      <w:r w:rsidR="00EE1262" w:rsidRPr="00750824">
        <w:rPr>
          <w:rFonts w:ascii="Times New Roman" w:eastAsia="Times New Roman" w:hAnsi="Times New Roman" w:cs="Times New Roman"/>
          <w:color w:val="000000"/>
          <w:lang w:val="it-IT"/>
        </w:rPr>
        <w:t xml:space="preserve"> entro 30 giorni dal termine del</w:t>
      </w:r>
      <w:r w:rsidR="003F1A9B" w:rsidRPr="00750824">
        <w:rPr>
          <w:rFonts w:ascii="Times New Roman" w:eastAsia="Times New Roman" w:hAnsi="Times New Roman" w:cs="Times New Roman"/>
          <w:color w:val="000000"/>
          <w:lang w:val="it-IT"/>
        </w:rPr>
        <w:t xml:space="preserve"> periodo della</w:t>
      </w:r>
      <w:r w:rsidR="00EE1262" w:rsidRPr="00750824">
        <w:rPr>
          <w:rFonts w:ascii="Times New Roman" w:eastAsia="Times New Roman" w:hAnsi="Times New Roman" w:cs="Times New Roman"/>
          <w:color w:val="000000"/>
          <w:lang w:val="it-IT"/>
        </w:rPr>
        <w:t xml:space="preserve"> concessione sulla base di apposita documentazione di conguaglio</w:t>
      </w:r>
      <w:r w:rsidRPr="00750824">
        <w:rPr>
          <w:rFonts w:ascii="Times New Roman" w:eastAsia="Times New Roman" w:hAnsi="Times New Roman" w:cs="Times New Roman"/>
          <w:color w:val="000000"/>
          <w:lang w:val="it-IT"/>
        </w:rPr>
        <w:t>.</w:t>
      </w:r>
      <w:r w:rsidR="00834079" w:rsidRPr="00750824">
        <w:rPr>
          <w:rFonts w:ascii="Times New Roman" w:eastAsia="Times New Roman" w:hAnsi="Times New Roman" w:cs="Times New Roman"/>
          <w:color w:val="000000"/>
          <w:lang w:val="it-IT"/>
        </w:rPr>
        <w:t xml:space="preserve">  </w:t>
      </w:r>
    </w:p>
    <w:p w14:paraId="489D3E25" w14:textId="0E8BEE8A" w:rsidR="00834079" w:rsidRPr="00750824" w:rsidRDefault="00834079" w:rsidP="005B43F1">
      <w:pPr>
        <w:tabs>
          <w:tab w:val="right" w:leader="dot" w:pos="9648"/>
        </w:tabs>
        <w:spacing w:line="252" w:lineRule="auto"/>
        <w:jc w:val="both"/>
        <w:textAlignment w:val="baseline"/>
        <w:rPr>
          <w:rFonts w:ascii="Times New Roman" w:eastAsia="Times New Roman" w:hAnsi="Times New Roman" w:cs="Times New Roman"/>
          <w:color w:val="000000"/>
          <w:lang w:val="it-IT"/>
        </w:rPr>
      </w:pPr>
      <w:bookmarkStart w:id="0" w:name="_Hlk159845383"/>
      <w:r w:rsidRPr="00750824">
        <w:rPr>
          <w:rFonts w:ascii="Times New Roman" w:eastAsia="Times New Roman" w:hAnsi="Times New Roman" w:cs="Times New Roman"/>
          <w:color w:val="000000"/>
          <w:lang w:val="it-IT"/>
        </w:rPr>
        <w:t xml:space="preserve">In alternativa le utenze saranno </w:t>
      </w:r>
      <w:r w:rsidR="001D1142" w:rsidRPr="00750824">
        <w:rPr>
          <w:rFonts w:ascii="Times New Roman" w:eastAsia="Times New Roman" w:hAnsi="Times New Roman" w:cs="Times New Roman"/>
          <w:color w:val="000000"/>
          <w:lang w:val="it-IT"/>
        </w:rPr>
        <w:t xml:space="preserve">intestate direttamente al Concessionario. </w:t>
      </w:r>
    </w:p>
    <w:bookmarkEnd w:id="0"/>
    <w:p w14:paraId="4599D237" w14:textId="77777777" w:rsidR="005E1D1B" w:rsidRPr="00750824" w:rsidRDefault="005E1D1B" w:rsidP="005B43F1">
      <w:pPr>
        <w:tabs>
          <w:tab w:val="right" w:leader="dot" w:pos="9648"/>
        </w:tabs>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Il pagamento del canone verrà effettuato con le seguenti rate: </w:t>
      </w:r>
    </w:p>
    <w:p w14:paraId="392271A1" w14:textId="0CBB9E34" w:rsidR="005E1D1B" w:rsidRPr="00750824" w:rsidRDefault="005E1D1B" w:rsidP="005B43F1">
      <w:pPr>
        <w:pStyle w:val="Paragrafoelenco"/>
        <w:numPr>
          <w:ilvl w:val="0"/>
          <w:numId w:val="6"/>
        </w:numPr>
        <w:tabs>
          <w:tab w:val="right" w:leader="dot" w:pos="9648"/>
        </w:tabs>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acconto 50% - pari a ……. € + IVA alla stipula del presente atto</w:t>
      </w:r>
    </w:p>
    <w:p w14:paraId="63C81532" w14:textId="312CED5E" w:rsidR="005E1D1B" w:rsidRPr="00750824" w:rsidRDefault="005E1D1B" w:rsidP="005B43F1">
      <w:pPr>
        <w:pStyle w:val="Paragrafoelenco"/>
        <w:numPr>
          <w:ilvl w:val="0"/>
          <w:numId w:val="6"/>
        </w:numPr>
        <w:tabs>
          <w:tab w:val="right" w:leader="dot" w:pos="9648"/>
        </w:tabs>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acconto 25% - pari a ……. € + IVA al 1/08/25</w:t>
      </w:r>
    </w:p>
    <w:p w14:paraId="0DE215F7" w14:textId="0D4A485F" w:rsidR="005E1D1B" w:rsidRPr="00750824" w:rsidRDefault="005E1D1B" w:rsidP="005B43F1">
      <w:pPr>
        <w:pStyle w:val="Paragrafoelenco"/>
        <w:numPr>
          <w:ilvl w:val="0"/>
          <w:numId w:val="6"/>
        </w:numPr>
        <w:tabs>
          <w:tab w:val="right" w:leader="dot" w:pos="9648"/>
        </w:tabs>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saldo 25% - pari a ……. € + IVA al 01/10/25</w:t>
      </w:r>
    </w:p>
    <w:p w14:paraId="016F3543" w14:textId="77777777"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In caso di ritardato pagamento del canone saranno applicati gli interessi di mora nella misura del tasso legale vigente.</w:t>
      </w:r>
    </w:p>
    <w:p w14:paraId="225B0004" w14:textId="77777777"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Il mancato pagamento del canone comporta la decadenza della concessione e la revoca della stessa, salvo il risarcimento dei danni.</w:t>
      </w:r>
    </w:p>
    <w:p w14:paraId="181C6788"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p>
    <w:p w14:paraId="14BC95BA" w14:textId="5CA8FE8C"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r w:rsidRPr="00750824">
        <w:rPr>
          <w:rFonts w:ascii="Times New Roman" w:eastAsia="Times New Roman" w:hAnsi="Times New Roman" w:cs="Times New Roman"/>
          <w:b/>
          <w:color w:val="000000"/>
          <w:spacing w:val="-1"/>
          <w:lang w:val="it-IT"/>
        </w:rPr>
        <w:t xml:space="preserve">Art. 5 </w:t>
      </w:r>
      <w:r w:rsidR="003A453C" w:rsidRPr="00750824">
        <w:rPr>
          <w:rFonts w:ascii="Times New Roman" w:eastAsia="Times New Roman" w:hAnsi="Times New Roman" w:cs="Times New Roman"/>
          <w:b/>
          <w:color w:val="000000"/>
          <w:spacing w:val="-5"/>
          <w:lang w:val="it-IT"/>
        </w:rPr>
        <w:t>-</w:t>
      </w:r>
      <w:r w:rsidR="00EE1262" w:rsidRPr="00750824">
        <w:rPr>
          <w:rFonts w:ascii="Times New Roman" w:eastAsia="Times New Roman" w:hAnsi="Times New Roman" w:cs="Times New Roman"/>
          <w:b/>
          <w:color w:val="000000"/>
          <w:spacing w:val="-5"/>
          <w:lang w:val="it-IT"/>
        </w:rPr>
        <w:t xml:space="preserve"> </w:t>
      </w:r>
      <w:r w:rsidRPr="00750824">
        <w:rPr>
          <w:rFonts w:ascii="Times New Roman" w:eastAsia="Times New Roman" w:hAnsi="Times New Roman" w:cs="Times New Roman"/>
          <w:b/>
          <w:color w:val="000000"/>
          <w:spacing w:val="-1"/>
          <w:lang w:val="it-IT"/>
        </w:rPr>
        <w:t xml:space="preserve">Obblighi ed oneri del Concessionario </w:t>
      </w:r>
    </w:p>
    <w:p w14:paraId="21C8BD14" w14:textId="77777777" w:rsidR="007B54F4" w:rsidRPr="00750824" w:rsidRDefault="007B54F4" w:rsidP="005B43F1">
      <w:pPr>
        <w:spacing w:line="252" w:lineRule="auto"/>
        <w:jc w:val="both"/>
        <w:textAlignment w:val="baseline"/>
        <w:rPr>
          <w:rFonts w:ascii="Times New Roman" w:eastAsia="Times New Roman" w:hAnsi="Times New Roman" w:cs="Times New Roman"/>
          <w:color w:val="000000"/>
          <w:spacing w:val="-1"/>
          <w:lang w:val="it-IT"/>
        </w:rPr>
      </w:pPr>
      <w:r w:rsidRPr="00750824">
        <w:rPr>
          <w:rFonts w:ascii="Times New Roman" w:eastAsia="Times New Roman" w:hAnsi="Times New Roman" w:cs="Times New Roman"/>
          <w:color w:val="000000"/>
          <w:spacing w:val="-1"/>
          <w:lang w:val="it-IT"/>
        </w:rPr>
        <w:t>Al Concessionario è richiesto di:</w:t>
      </w:r>
    </w:p>
    <w:p w14:paraId="2D0A6273"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presentare, al momento della stipula del Contratto di Concessione, apposita “SCIA di somministrazione temporanea” al Comune di Imola;</w:t>
      </w:r>
    </w:p>
    <w:p w14:paraId="026F9E20"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mantenere il locale oggetto di concessione in ottime condizioni di manutenzione ed efficienza;</w:t>
      </w:r>
    </w:p>
    <w:p w14:paraId="0F11E045"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procedere alla pulizia delle aree esterne assegnate in concessione e più in generale assicurare il decoro dell’area di parco adiacente in particolare relativamente ad eventuali rifiuti (es. bicchieri, lattine, ecc…) riconducibili all’attività svolta;</w:t>
      </w:r>
    </w:p>
    <w:p w14:paraId="3BD58076"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 xml:space="preserve">consentire a </w:t>
      </w:r>
      <w:r w:rsidR="00CB3C85" w:rsidRPr="00750824">
        <w:rPr>
          <w:rFonts w:ascii="Times New Roman" w:hAnsi="Times New Roman" w:cs="Times New Roman"/>
          <w:color w:val="auto"/>
          <w:sz w:val="22"/>
          <w:szCs w:val="22"/>
        </w:rPr>
        <w:t>CON.AMI</w:t>
      </w:r>
      <w:r w:rsidRPr="00750824">
        <w:rPr>
          <w:rFonts w:ascii="Times New Roman" w:hAnsi="Times New Roman" w:cs="Times New Roman"/>
          <w:color w:val="auto"/>
          <w:sz w:val="22"/>
          <w:szCs w:val="22"/>
        </w:rPr>
        <w:t xml:space="preserve"> la facoltà di accedere agli spazi oggetto di concessione in qualsiasi momento durante la concessione;</w:t>
      </w:r>
    </w:p>
    <w:p w14:paraId="08AE0959"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 xml:space="preserve">consentire ad eventuali soggetti, autorizzati </w:t>
      </w:r>
      <w:proofErr w:type="spellStart"/>
      <w:r w:rsidRPr="00750824">
        <w:rPr>
          <w:rFonts w:ascii="Times New Roman" w:hAnsi="Times New Roman" w:cs="Times New Roman"/>
          <w:color w:val="auto"/>
          <w:sz w:val="22"/>
          <w:szCs w:val="22"/>
        </w:rPr>
        <w:t>da</w:t>
      </w:r>
      <w:proofErr w:type="spellEnd"/>
      <w:r w:rsidRPr="00750824">
        <w:rPr>
          <w:rFonts w:ascii="Times New Roman" w:hAnsi="Times New Roman" w:cs="Times New Roman"/>
          <w:color w:val="auto"/>
          <w:sz w:val="22"/>
          <w:szCs w:val="22"/>
        </w:rPr>
        <w:t xml:space="preserve"> </w:t>
      </w:r>
      <w:r w:rsidR="00CB3C85" w:rsidRPr="00750824">
        <w:rPr>
          <w:rFonts w:ascii="Times New Roman" w:hAnsi="Times New Roman" w:cs="Times New Roman"/>
          <w:color w:val="auto"/>
          <w:sz w:val="22"/>
          <w:szCs w:val="22"/>
        </w:rPr>
        <w:t>CON.AMI</w:t>
      </w:r>
      <w:r w:rsidRPr="00750824">
        <w:rPr>
          <w:rFonts w:ascii="Times New Roman" w:hAnsi="Times New Roman" w:cs="Times New Roman"/>
          <w:color w:val="auto"/>
          <w:sz w:val="22"/>
          <w:szCs w:val="22"/>
        </w:rPr>
        <w:t xml:space="preserve"> ad organizzare eventi che prevedano l’utilizzo del pozzetto di servizio alla pista da ballo, di accedere, in caso di necessità, al riarmo del quadro relativo attualmente ubicato nel chiosco;</w:t>
      </w:r>
    </w:p>
    <w:p w14:paraId="17A9484B"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provvedere alle riparazioni e spese di manutenzione ordinarie degli immobili e degli impianti;</w:t>
      </w:r>
    </w:p>
    <w:p w14:paraId="5447181F" w14:textId="6F455043"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lastRenderedPageBreak/>
        <w:t>provvedere alle eventuali innovazioni di carattere edile o impiantistico (</w:t>
      </w:r>
      <w:r w:rsidR="003F1A9B" w:rsidRPr="00750824">
        <w:rPr>
          <w:rFonts w:ascii="Times New Roman" w:hAnsi="Times New Roman" w:cs="Times New Roman"/>
          <w:color w:val="auto"/>
          <w:sz w:val="22"/>
          <w:szCs w:val="22"/>
        </w:rPr>
        <w:t>previa autorizzazione</w:t>
      </w:r>
      <w:r w:rsidRPr="00750824">
        <w:rPr>
          <w:rFonts w:ascii="Times New Roman" w:hAnsi="Times New Roman" w:cs="Times New Roman"/>
          <w:color w:val="auto"/>
          <w:sz w:val="22"/>
          <w:szCs w:val="22"/>
        </w:rPr>
        <w:t xml:space="preserve"> di </w:t>
      </w:r>
      <w:r w:rsidR="00CB3C85" w:rsidRPr="00750824">
        <w:rPr>
          <w:rFonts w:ascii="Times New Roman" w:hAnsi="Times New Roman" w:cs="Times New Roman"/>
          <w:color w:val="auto"/>
          <w:sz w:val="22"/>
          <w:szCs w:val="22"/>
        </w:rPr>
        <w:t>CON.AMI</w:t>
      </w:r>
      <w:r w:rsidRPr="00750824">
        <w:rPr>
          <w:rFonts w:ascii="Times New Roman" w:hAnsi="Times New Roman" w:cs="Times New Roman"/>
          <w:color w:val="auto"/>
          <w:sz w:val="22"/>
          <w:szCs w:val="22"/>
        </w:rPr>
        <w:t>) ritenute necessarie per lo svolgimento dell’attività</w:t>
      </w:r>
      <w:r w:rsidR="00CB3C85" w:rsidRPr="00750824">
        <w:rPr>
          <w:rFonts w:ascii="Times New Roman" w:hAnsi="Times New Roman" w:cs="Times New Roman"/>
          <w:color w:val="auto"/>
          <w:sz w:val="22"/>
          <w:szCs w:val="22"/>
        </w:rPr>
        <w:t>;</w:t>
      </w:r>
    </w:p>
    <w:p w14:paraId="467543EA"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sz w:val="22"/>
          <w:szCs w:val="22"/>
        </w:rPr>
        <w:t xml:space="preserve">nel caso in cui si avvalga di personale dipendente, adempiere a tutti gli obblighi e oneri assicurativi antinfortunistici, assistenziali e previdenziali relativi al personale impiegato per la gestione dell’attività; </w:t>
      </w:r>
    </w:p>
    <w:p w14:paraId="1BBB3C01"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sz w:val="22"/>
          <w:szCs w:val="22"/>
        </w:rPr>
        <w:t xml:space="preserve">stipulare, prima della sottoscrizione del Contratto di Concessione, una polizza assicurativa per la responsabilità civile contro i danni all’immobile e verso terzi che possano verificarsi nell’esercizio della concessione. RCT e RCO con un massimale di </w:t>
      </w:r>
      <w:r w:rsidR="00BF0131" w:rsidRPr="00750824">
        <w:rPr>
          <w:rFonts w:ascii="Times New Roman" w:hAnsi="Times New Roman" w:cs="Times New Roman"/>
          <w:sz w:val="22"/>
          <w:szCs w:val="22"/>
        </w:rPr>
        <w:t>4</w:t>
      </w:r>
      <w:r w:rsidRPr="00750824">
        <w:rPr>
          <w:rFonts w:ascii="Times New Roman" w:hAnsi="Times New Roman" w:cs="Times New Roman"/>
          <w:sz w:val="22"/>
          <w:szCs w:val="22"/>
        </w:rPr>
        <w:t xml:space="preserve">00.000,00 € e una garanzia per l’immobile (fabbricato e attrezzature) di </w:t>
      </w:r>
      <w:r w:rsidR="00BF0131" w:rsidRPr="00750824">
        <w:rPr>
          <w:rFonts w:ascii="Times New Roman" w:hAnsi="Times New Roman" w:cs="Times New Roman"/>
          <w:sz w:val="22"/>
          <w:szCs w:val="22"/>
        </w:rPr>
        <w:t>4</w:t>
      </w:r>
      <w:r w:rsidRPr="00750824">
        <w:rPr>
          <w:rFonts w:ascii="Times New Roman" w:hAnsi="Times New Roman" w:cs="Times New Roman"/>
          <w:sz w:val="22"/>
          <w:szCs w:val="22"/>
        </w:rPr>
        <w:t xml:space="preserve">0.000,00 €. </w:t>
      </w:r>
    </w:p>
    <w:p w14:paraId="78F9BD97" w14:textId="77777777" w:rsidR="001D0C48" w:rsidRPr="00750824" w:rsidRDefault="001D0C48" w:rsidP="005B43F1">
      <w:pPr>
        <w:pStyle w:val="Default"/>
        <w:widowControl w:val="0"/>
        <w:spacing w:after="0" w:line="252" w:lineRule="auto"/>
        <w:ind w:left="720"/>
        <w:jc w:val="both"/>
        <w:rPr>
          <w:rFonts w:ascii="Times New Roman" w:hAnsi="Times New Roman" w:cs="Times New Roman"/>
          <w:color w:val="auto"/>
          <w:sz w:val="22"/>
          <w:szCs w:val="22"/>
        </w:rPr>
      </w:pPr>
    </w:p>
    <w:p w14:paraId="1FEB31C9" w14:textId="77777777" w:rsidR="001D0C48" w:rsidRPr="00750824" w:rsidRDefault="001D0C48" w:rsidP="005B43F1">
      <w:pPr>
        <w:pStyle w:val="Default"/>
        <w:widowControl w:val="0"/>
        <w:spacing w:after="0" w:line="252" w:lineRule="auto"/>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2. Costituiscono inoltre obblighi esclusivi del Concessionario, che dovrà provvedervi a propria cura e spese:</w:t>
      </w:r>
    </w:p>
    <w:p w14:paraId="1CE19D1A"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l’allestimento del locale oggetto di concessione e il disallestimento al termine del periodo di concessione;</w:t>
      </w:r>
    </w:p>
    <w:p w14:paraId="1654A0F3"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utilizzare il piccolo locale ad uso magazzino/spogliatoio, separato dall’area di vendita, come spogliatoio e ricovero di prodotti per la pulizia dei locali;</w:t>
      </w:r>
    </w:p>
    <w:p w14:paraId="47AF4E16"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collocare contenitori per rifiuti nelle immediate vicinanze del chiosco e provvedere allo svuotamento dei medesimi con la dovuta frequenza;</w:t>
      </w:r>
    </w:p>
    <w:p w14:paraId="2B538A98" w14:textId="77777777" w:rsidR="001D0C48" w:rsidRPr="00750824" w:rsidRDefault="001D0C48" w:rsidP="005B43F1">
      <w:pPr>
        <w:pStyle w:val="Default"/>
        <w:widowControl w:val="0"/>
        <w:numPr>
          <w:ilvl w:val="0"/>
          <w:numId w:val="3"/>
        </w:numPr>
        <w:spacing w:after="0" w:line="252" w:lineRule="auto"/>
        <w:jc w:val="both"/>
        <w:rPr>
          <w:rFonts w:ascii="Times New Roman" w:hAnsi="Times New Roman" w:cs="Times New Roman"/>
          <w:color w:val="auto"/>
          <w:sz w:val="22"/>
          <w:szCs w:val="22"/>
        </w:rPr>
      </w:pPr>
      <w:r w:rsidRPr="00750824">
        <w:rPr>
          <w:rFonts w:ascii="Times New Roman" w:hAnsi="Times New Roman" w:cs="Times New Roman"/>
          <w:sz w:val="22"/>
          <w:szCs w:val="22"/>
        </w:rPr>
        <w:t xml:space="preserve">provvedere alla pulizia dei servizi igienici ad uso del pubblico e del personale con la dovuta frequenza, ivi inclusa la ricarica dei prodotti di consumo (sapone, salviette e carta igienica); </w:t>
      </w:r>
    </w:p>
    <w:p w14:paraId="3EF8B293" w14:textId="6F61C993" w:rsidR="00EE1262" w:rsidRPr="00750824" w:rsidRDefault="00EE1262" w:rsidP="005B43F1">
      <w:pPr>
        <w:pStyle w:val="Default"/>
        <w:widowControl w:val="0"/>
        <w:numPr>
          <w:ilvl w:val="0"/>
          <w:numId w:val="3"/>
        </w:numPr>
        <w:spacing w:after="0" w:line="252" w:lineRule="auto"/>
        <w:ind w:left="709"/>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 xml:space="preserve">sostenere tutti gli oneri ed i costi riguardanti i consumi: si precisa che il chiosco verrà consegnato, come da capitolato, allacciato alle sole utenze elettrica e idrica. Ogni ulteriore allaccio sarà a carico del </w:t>
      </w:r>
      <w:r w:rsidR="00C66058" w:rsidRPr="00750824">
        <w:rPr>
          <w:rFonts w:ascii="Times New Roman" w:hAnsi="Times New Roman" w:cs="Times New Roman"/>
          <w:color w:val="auto"/>
          <w:sz w:val="22"/>
          <w:szCs w:val="22"/>
        </w:rPr>
        <w:t>C</w:t>
      </w:r>
      <w:r w:rsidRPr="00750824">
        <w:rPr>
          <w:rFonts w:ascii="Times New Roman" w:hAnsi="Times New Roman" w:cs="Times New Roman"/>
          <w:color w:val="auto"/>
          <w:sz w:val="22"/>
          <w:szCs w:val="22"/>
        </w:rPr>
        <w:t xml:space="preserve">oncessionario; </w:t>
      </w:r>
    </w:p>
    <w:p w14:paraId="78330D30" w14:textId="77777777" w:rsidR="00C66058" w:rsidRPr="00750824" w:rsidRDefault="00C66058" w:rsidP="005B43F1">
      <w:pPr>
        <w:pStyle w:val="Default"/>
        <w:widowControl w:val="0"/>
        <w:numPr>
          <w:ilvl w:val="0"/>
          <w:numId w:val="3"/>
        </w:numPr>
        <w:spacing w:after="0" w:line="252" w:lineRule="auto"/>
        <w:ind w:left="709"/>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la corresponsione della tariffa relativa al Servizio di Igiene Ambientale nonché di ogni tassa o contributo dovuti per legge;</w:t>
      </w:r>
    </w:p>
    <w:p w14:paraId="7DD5C6B4" w14:textId="77777777" w:rsidR="001D0C48" w:rsidRPr="00750824" w:rsidRDefault="001D0C48" w:rsidP="005B43F1">
      <w:pPr>
        <w:pStyle w:val="Default"/>
        <w:widowControl w:val="0"/>
        <w:numPr>
          <w:ilvl w:val="0"/>
          <w:numId w:val="3"/>
        </w:numPr>
        <w:spacing w:after="0" w:line="252" w:lineRule="auto"/>
        <w:ind w:left="709"/>
        <w:jc w:val="both"/>
        <w:rPr>
          <w:rFonts w:ascii="Times New Roman" w:hAnsi="Times New Roman" w:cs="Times New Roman"/>
          <w:color w:val="auto"/>
          <w:sz w:val="22"/>
          <w:szCs w:val="22"/>
        </w:rPr>
      </w:pPr>
      <w:r w:rsidRPr="00750824">
        <w:rPr>
          <w:rFonts w:ascii="Times New Roman" w:hAnsi="Times New Roman" w:cs="Times New Roman"/>
          <w:color w:val="auto"/>
          <w:sz w:val="22"/>
          <w:szCs w:val="22"/>
        </w:rPr>
        <w:t>garantire l’apertura del locale in corrispondenza degli eventi organizzati nel parco</w:t>
      </w:r>
      <w:r w:rsidR="00CB3C85" w:rsidRPr="00750824">
        <w:rPr>
          <w:rFonts w:ascii="Times New Roman" w:hAnsi="Times New Roman" w:cs="Times New Roman"/>
          <w:color w:val="auto"/>
          <w:sz w:val="22"/>
          <w:szCs w:val="22"/>
        </w:rPr>
        <w:t>.</w:t>
      </w:r>
    </w:p>
    <w:p w14:paraId="14FFB4B3" w14:textId="77777777" w:rsidR="003F1A9B" w:rsidRPr="00750824" w:rsidRDefault="003F1A9B" w:rsidP="005B43F1">
      <w:pPr>
        <w:spacing w:line="252" w:lineRule="auto"/>
        <w:jc w:val="both"/>
        <w:textAlignment w:val="baseline"/>
        <w:rPr>
          <w:rFonts w:ascii="Times New Roman" w:eastAsia="Times New Roman" w:hAnsi="Times New Roman" w:cs="Times New Roman"/>
          <w:color w:val="000000"/>
          <w:lang w:val="it-IT"/>
        </w:rPr>
      </w:pPr>
    </w:p>
    <w:p w14:paraId="3F0D81C4" w14:textId="51250A0F"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proofErr w:type="gramStart"/>
      <w:r w:rsidRPr="00750824">
        <w:rPr>
          <w:rFonts w:ascii="Times New Roman" w:eastAsia="Times New Roman" w:hAnsi="Times New Roman" w:cs="Times New Roman"/>
          <w:color w:val="000000"/>
          <w:lang w:val="it-IT"/>
        </w:rPr>
        <w:t>E'</w:t>
      </w:r>
      <w:proofErr w:type="gramEnd"/>
      <w:r w:rsidRPr="00750824">
        <w:rPr>
          <w:rFonts w:ascii="Times New Roman" w:eastAsia="Times New Roman" w:hAnsi="Times New Roman" w:cs="Times New Roman"/>
          <w:color w:val="000000"/>
          <w:lang w:val="it-IT"/>
        </w:rPr>
        <w:t xml:space="preserve"> fatto divieto al Concessionario di posizionare nell'area macchine automatiche per il gioco e le scommesse.</w:t>
      </w:r>
    </w:p>
    <w:p w14:paraId="04380E7A" w14:textId="77777777"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proofErr w:type="gramStart"/>
      <w:r w:rsidRPr="00750824">
        <w:rPr>
          <w:rFonts w:ascii="Times New Roman" w:eastAsia="Times New Roman" w:hAnsi="Times New Roman" w:cs="Times New Roman"/>
          <w:color w:val="000000"/>
          <w:lang w:val="it-IT"/>
        </w:rPr>
        <w:t>E'</w:t>
      </w:r>
      <w:proofErr w:type="gramEnd"/>
      <w:r w:rsidRPr="00750824">
        <w:rPr>
          <w:rFonts w:ascii="Times New Roman" w:eastAsia="Times New Roman" w:hAnsi="Times New Roman" w:cs="Times New Roman"/>
          <w:color w:val="000000"/>
          <w:lang w:val="it-IT"/>
        </w:rPr>
        <w:t xml:space="preserve"> fatto altresì divieto al Concessionario di effettuare migliorie e/o addizioni senza il consenso scritto di </w:t>
      </w:r>
      <w:r w:rsidR="00CB3C85" w:rsidRPr="00750824">
        <w:rPr>
          <w:rFonts w:ascii="Times New Roman" w:eastAsia="Times New Roman" w:hAnsi="Times New Roman" w:cs="Times New Roman"/>
          <w:color w:val="000000"/>
          <w:lang w:val="it-IT"/>
        </w:rPr>
        <w:t>CON.AMI</w:t>
      </w:r>
      <w:r w:rsidRPr="00750824">
        <w:rPr>
          <w:rFonts w:ascii="Times New Roman" w:eastAsia="Times New Roman" w:hAnsi="Times New Roman" w:cs="Times New Roman"/>
          <w:color w:val="000000"/>
          <w:lang w:val="it-IT"/>
        </w:rPr>
        <w:t>.</w:t>
      </w:r>
    </w:p>
    <w:p w14:paraId="759022BA" w14:textId="405787C4"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Il Concessionario deve garantire una stretta sorveglianza affinché non siano compiuti atti vandalici al patrimonio di </w:t>
      </w:r>
      <w:r w:rsidR="00CB3C85" w:rsidRPr="00750824">
        <w:rPr>
          <w:rFonts w:ascii="Times New Roman" w:eastAsia="Times New Roman" w:hAnsi="Times New Roman" w:cs="Times New Roman"/>
          <w:color w:val="000000"/>
          <w:lang w:val="it-IT"/>
        </w:rPr>
        <w:t>CON.AMI</w:t>
      </w:r>
      <w:r w:rsidRPr="00750824">
        <w:rPr>
          <w:rFonts w:ascii="Times New Roman" w:eastAsia="Times New Roman" w:hAnsi="Times New Roman" w:cs="Times New Roman"/>
          <w:color w:val="000000"/>
          <w:lang w:val="it-IT"/>
        </w:rPr>
        <w:t xml:space="preserve">, compreso quello arboreo e nel caso abbiano a verificarsi dandone immediata comunicazione a </w:t>
      </w:r>
      <w:r w:rsidR="00CB3C85" w:rsidRPr="00750824">
        <w:rPr>
          <w:rFonts w:ascii="Times New Roman" w:eastAsia="Times New Roman" w:hAnsi="Times New Roman" w:cs="Times New Roman"/>
          <w:color w:val="000000"/>
          <w:lang w:val="it-IT"/>
        </w:rPr>
        <w:t>CON.AMI</w:t>
      </w:r>
      <w:r w:rsidRPr="00750824">
        <w:rPr>
          <w:rFonts w:ascii="Times New Roman" w:eastAsia="Times New Roman" w:hAnsi="Times New Roman" w:cs="Times New Roman"/>
          <w:color w:val="000000"/>
          <w:lang w:val="it-IT"/>
        </w:rPr>
        <w:t>.</w:t>
      </w:r>
    </w:p>
    <w:p w14:paraId="3591338E" w14:textId="77777777"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Il Concessionario dovrà consegnare puntualmente alla scadenza contrattuale il chiosco oggetto di concessione nello stato in cui sono state inizialmente consegnate, salvo la normale usura.</w:t>
      </w:r>
    </w:p>
    <w:p w14:paraId="1E739D57"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lang w:val="it-IT"/>
        </w:rPr>
      </w:pPr>
      <w:r w:rsidRPr="00750824">
        <w:rPr>
          <w:rFonts w:ascii="Times New Roman" w:eastAsia="Times New Roman" w:hAnsi="Times New Roman" w:cs="Times New Roman"/>
          <w:color w:val="000000"/>
          <w:lang w:val="it-IT"/>
        </w:rPr>
        <w:t xml:space="preserve">Il Concessionario dovrà inoltre consentire a </w:t>
      </w:r>
      <w:r w:rsidR="00CB3C85" w:rsidRPr="00750824">
        <w:rPr>
          <w:rFonts w:ascii="Times New Roman" w:eastAsia="Times New Roman" w:hAnsi="Times New Roman" w:cs="Times New Roman"/>
          <w:color w:val="000000"/>
          <w:lang w:val="it-IT"/>
        </w:rPr>
        <w:t>CON.AMI</w:t>
      </w:r>
      <w:r w:rsidRPr="00750824">
        <w:rPr>
          <w:rFonts w:ascii="Times New Roman" w:eastAsia="Times New Roman" w:hAnsi="Times New Roman" w:cs="Times New Roman"/>
          <w:color w:val="000000"/>
          <w:lang w:val="it-IT"/>
        </w:rPr>
        <w:t xml:space="preserve"> la facoltà di accedere allo spazio oggetto di concessione in qualsiasi momento durante la concessione.</w:t>
      </w:r>
    </w:p>
    <w:p w14:paraId="5467C269" w14:textId="1CDEE7D3"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Il Concessionario, per tutta la durata della concessione, avrà la responsabilità legata alla custodia ed alla sicurezza dello spazio oggetto della concessione. </w:t>
      </w:r>
      <w:r w:rsidR="00C66058" w:rsidRPr="00750824">
        <w:rPr>
          <w:rFonts w:ascii="Times New Roman" w:eastAsia="Times New Roman" w:hAnsi="Times New Roman" w:cs="Times New Roman"/>
          <w:color w:val="000000"/>
          <w:lang w:val="it-IT"/>
        </w:rPr>
        <w:t>I</w:t>
      </w:r>
      <w:r w:rsidRPr="00750824">
        <w:rPr>
          <w:rFonts w:ascii="Times New Roman" w:eastAsia="Times New Roman" w:hAnsi="Times New Roman" w:cs="Times New Roman"/>
          <w:color w:val="000000"/>
          <w:lang w:val="it-IT"/>
        </w:rPr>
        <w:t>l Concessionario risponderà quindi di tutti i danni causati all'immobile o ai terzi frequentatori</w:t>
      </w:r>
      <w:r w:rsidR="00C66058" w:rsidRPr="00750824">
        <w:rPr>
          <w:rFonts w:ascii="Times New Roman" w:eastAsia="Times New Roman" w:hAnsi="Times New Roman" w:cs="Times New Roman"/>
          <w:color w:val="000000"/>
          <w:lang w:val="it-IT"/>
        </w:rPr>
        <w:t xml:space="preserve"> </w:t>
      </w:r>
      <w:r w:rsidRPr="00750824">
        <w:rPr>
          <w:rFonts w:ascii="Times New Roman" w:eastAsia="Times New Roman" w:hAnsi="Times New Roman" w:cs="Times New Roman"/>
          <w:color w:val="000000"/>
          <w:lang w:val="it-IT"/>
        </w:rPr>
        <w:t xml:space="preserve">nel corso della concessione e terrà indenne </w:t>
      </w:r>
      <w:r w:rsidR="00CB3C85" w:rsidRPr="00750824">
        <w:rPr>
          <w:rFonts w:ascii="Times New Roman" w:eastAsia="Times New Roman" w:hAnsi="Times New Roman" w:cs="Times New Roman"/>
          <w:color w:val="000000"/>
          <w:lang w:val="it-IT"/>
        </w:rPr>
        <w:t>CON.AMI</w:t>
      </w:r>
      <w:r w:rsidRPr="00750824">
        <w:rPr>
          <w:rFonts w:ascii="Times New Roman" w:eastAsia="Times New Roman" w:hAnsi="Times New Roman" w:cs="Times New Roman"/>
          <w:color w:val="000000"/>
          <w:lang w:val="it-IT"/>
        </w:rPr>
        <w:t xml:space="preserve"> da ogni rischio, pretesa e azione che possano derivare da parte di terzi al riguardo. </w:t>
      </w:r>
    </w:p>
    <w:p w14:paraId="2B9A0BA4"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2"/>
          <w:lang w:val="it-IT"/>
        </w:rPr>
      </w:pPr>
    </w:p>
    <w:p w14:paraId="4FBD4FB8" w14:textId="23FCA760"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2"/>
          <w:lang w:val="it-IT"/>
        </w:rPr>
      </w:pPr>
      <w:r w:rsidRPr="00750824">
        <w:rPr>
          <w:rFonts w:ascii="Times New Roman" w:eastAsia="Times New Roman" w:hAnsi="Times New Roman" w:cs="Times New Roman"/>
          <w:b/>
          <w:color w:val="000000"/>
          <w:spacing w:val="-2"/>
          <w:lang w:val="it-IT"/>
        </w:rPr>
        <w:t xml:space="preserve">Art. 6 </w:t>
      </w:r>
      <w:r w:rsidR="003A453C" w:rsidRPr="00750824">
        <w:rPr>
          <w:rFonts w:ascii="Times New Roman" w:eastAsia="Times New Roman" w:hAnsi="Times New Roman" w:cs="Times New Roman"/>
          <w:b/>
          <w:color w:val="000000"/>
          <w:spacing w:val="-2"/>
          <w:lang w:val="it-IT"/>
        </w:rPr>
        <w:t>-</w:t>
      </w:r>
      <w:r w:rsidRPr="00750824">
        <w:rPr>
          <w:rFonts w:ascii="Times New Roman" w:eastAsia="Times New Roman" w:hAnsi="Times New Roman" w:cs="Times New Roman"/>
          <w:b/>
          <w:color w:val="000000"/>
          <w:spacing w:val="-2"/>
          <w:lang w:val="it-IT"/>
        </w:rPr>
        <w:t xml:space="preserve"> Polizza assicurativa contro i danni</w:t>
      </w:r>
    </w:p>
    <w:p w14:paraId="2CA82814" w14:textId="04DE1FBE" w:rsidR="002A1C89"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Il Concessionario dichiara di aver stipulato idonea polizza assicurativa (la cui copia è allegata al presente Contratto), valida per tutta la durata della concessione, </w:t>
      </w:r>
      <w:r w:rsidR="001D0C48" w:rsidRPr="00750824">
        <w:rPr>
          <w:rFonts w:ascii="Times New Roman" w:eastAsia="Times New Roman" w:hAnsi="Times New Roman" w:cs="Times New Roman"/>
          <w:color w:val="000000"/>
          <w:lang w:val="it-IT"/>
        </w:rPr>
        <w:t xml:space="preserve">per la responsabilità civile contro i danni all’immobile e verso terzi che possano verificarsi nell’esercizio della concessione. RCT e RCO con un massimale di </w:t>
      </w:r>
      <w:r w:rsidR="006E083E" w:rsidRPr="00750824">
        <w:rPr>
          <w:rFonts w:ascii="Times New Roman" w:eastAsia="Times New Roman" w:hAnsi="Times New Roman" w:cs="Times New Roman"/>
          <w:color w:val="000000"/>
          <w:lang w:val="it-IT"/>
        </w:rPr>
        <w:t>4</w:t>
      </w:r>
      <w:r w:rsidR="001D0C48" w:rsidRPr="00750824">
        <w:rPr>
          <w:rFonts w:ascii="Times New Roman" w:eastAsia="Times New Roman" w:hAnsi="Times New Roman" w:cs="Times New Roman"/>
          <w:color w:val="000000"/>
          <w:lang w:val="it-IT"/>
        </w:rPr>
        <w:t xml:space="preserve">00.000,00 € e una garanzia per l’immobile (fabbricato e attrezzature) di </w:t>
      </w:r>
      <w:r w:rsidR="006E083E" w:rsidRPr="00750824">
        <w:rPr>
          <w:rFonts w:ascii="Times New Roman" w:eastAsia="Times New Roman" w:hAnsi="Times New Roman" w:cs="Times New Roman"/>
          <w:color w:val="000000"/>
          <w:lang w:val="it-IT"/>
        </w:rPr>
        <w:t>4</w:t>
      </w:r>
      <w:r w:rsidR="001D0C48" w:rsidRPr="00750824">
        <w:rPr>
          <w:rFonts w:ascii="Times New Roman" w:eastAsia="Times New Roman" w:hAnsi="Times New Roman" w:cs="Times New Roman"/>
          <w:color w:val="000000"/>
          <w:lang w:val="it-IT"/>
        </w:rPr>
        <w:t>0.000,00 €</w:t>
      </w:r>
      <w:r w:rsidR="002A1C89" w:rsidRPr="00750824">
        <w:rPr>
          <w:rFonts w:ascii="Times New Roman" w:eastAsia="Times New Roman" w:hAnsi="Times New Roman" w:cs="Times New Roman"/>
          <w:color w:val="000000"/>
          <w:lang w:val="it-IT"/>
        </w:rPr>
        <w:t>.</w:t>
      </w:r>
    </w:p>
    <w:p w14:paraId="4A163FC3" w14:textId="32D10938" w:rsidR="002A1C89" w:rsidRPr="00750824" w:rsidRDefault="002A1C89"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Il Concessionario </w:t>
      </w:r>
      <w:r w:rsidR="00EE1262" w:rsidRPr="00750824">
        <w:rPr>
          <w:rFonts w:ascii="Times New Roman" w:eastAsia="Times New Roman" w:hAnsi="Times New Roman" w:cs="Times New Roman"/>
          <w:color w:val="000000"/>
          <w:lang w:val="it-IT"/>
        </w:rPr>
        <w:t>consegna</w:t>
      </w:r>
      <w:r w:rsidRPr="00750824">
        <w:rPr>
          <w:rFonts w:ascii="Times New Roman" w:eastAsia="Times New Roman" w:hAnsi="Times New Roman" w:cs="Times New Roman"/>
          <w:color w:val="000000"/>
          <w:lang w:val="it-IT"/>
        </w:rPr>
        <w:t xml:space="preserve"> inoltre</w:t>
      </w:r>
      <w:r w:rsidR="00EE1262" w:rsidRPr="00750824">
        <w:rPr>
          <w:rFonts w:ascii="Times New Roman" w:eastAsia="Times New Roman" w:hAnsi="Times New Roman" w:cs="Times New Roman"/>
          <w:color w:val="000000"/>
          <w:lang w:val="it-IT"/>
        </w:rPr>
        <w:t>,</w:t>
      </w:r>
      <w:r w:rsidRPr="00750824">
        <w:rPr>
          <w:rFonts w:ascii="Times New Roman" w:eastAsia="Times New Roman" w:hAnsi="Times New Roman" w:cs="Times New Roman"/>
          <w:color w:val="000000"/>
          <w:lang w:val="it-IT"/>
        </w:rPr>
        <w:t xml:space="preserve"> </w:t>
      </w:r>
      <w:r w:rsidR="00EE1262" w:rsidRPr="00750824">
        <w:rPr>
          <w:rFonts w:ascii="Times New Roman" w:eastAsia="Times New Roman" w:hAnsi="Times New Roman" w:cs="Times New Roman"/>
          <w:color w:val="000000"/>
          <w:lang w:val="it-IT"/>
        </w:rPr>
        <w:t xml:space="preserve">a garanzia del ripristino di eventuali danni causati all’immobile, un assegno circolare in originale, intestato a </w:t>
      </w:r>
      <w:r w:rsidR="00CB3C85" w:rsidRPr="00750824">
        <w:rPr>
          <w:rFonts w:ascii="Times New Roman" w:eastAsia="Times New Roman" w:hAnsi="Times New Roman" w:cs="Times New Roman"/>
          <w:color w:val="000000"/>
          <w:lang w:val="it-IT"/>
        </w:rPr>
        <w:t>CON.AMI</w:t>
      </w:r>
      <w:r w:rsidR="00EE1262" w:rsidRPr="00750824">
        <w:rPr>
          <w:rFonts w:ascii="Times New Roman" w:eastAsia="Times New Roman" w:hAnsi="Times New Roman" w:cs="Times New Roman"/>
          <w:color w:val="000000"/>
          <w:lang w:val="it-IT"/>
        </w:rPr>
        <w:t>, dell'importo di € 2.</w:t>
      </w:r>
      <w:r w:rsidR="000D19F4" w:rsidRPr="00750824">
        <w:rPr>
          <w:rFonts w:ascii="Times New Roman" w:eastAsia="Times New Roman" w:hAnsi="Times New Roman" w:cs="Times New Roman"/>
          <w:color w:val="000000"/>
          <w:lang w:val="it-IT"/>
        </w:rPr>
        <w:t>1</w:t>
      </w:r>
      <w:r w:rsidR="00EE1262" w:rsidRPr="00750824">
        <w:rPr>
          <w:rFonts w:ascii="Times New Roman" w:eastAsia="Times New Roman" w:hAnsi="Times New Roman" w:cs="Times New Roman"/>
          <w:color w:val="000000"/>
          <w:lang w:val="it-IT"/>
        </w:rPr>
        <w:t>00,00, che sarà trattenuto in deposito infruttifero di interessi da parte del concedente.</w:t>
      </w:r>
      <w:r w:rsidR="001D0C48" w:rsidRPr="00750824">
        <w:rPr>
          <w:rFonts w:ascii="Times New Roman" w:eastAsia="Times New Roman" w:hAnsi="Times New Roman" w:cs="Times New Roman"/>
          <w:color w:val="000000"/>
          <w:lang w:val="it-IT"/>
        </w:rPr>
        <w:t xml:space="preserve"> </w:t>
      </w:r>
    </w:p>
    <w:p w14:paraId="5298F408" w14:textId="77777777" w:rsidR="002A1C89" w:rsidRPr="00750824" w:rsidRDefault="002A1C89" w:rsidP="005B43F1">
      <w:pPr>
        <w:spacing w:line="252" w:lineRule="auto"/>
        <w:jc w:val="both"/>
        <w:textAlignment w:val="baseline"/>
        <w:rPr>
          <w:rFonts w:ascii="Times New Roman" w:eastAsia="Times New Roman" w:hAnsi="Times New Roman" w:cs="Times New Roman"/>
          <w:color w:val="000000"/>
          <w:lang w:val="it-IT"/>
        </w:rPr>
      </w:pPr>
    </w:p>
    <w:p w14:paraId="50D6A8BA" w14:textId="772808FC"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3"/>
          <w:lang w:val="it-IT"/>
        </w:rPr>
      </w:pPr>
      <w:r w:rsidRPr="00750824">
        <w:rPr>
          <w:rFonts w:ascii="Times New Roman" w:eastAsia="Times New Roman" w:hAnsi="Times New Roman" w:cs="Times New Roman"/>
          <w:b/>
          <w:color w:val="000000"/>
          <w:spacing w:val="-3"/>
          <w:lang w:val="it-IT"/>
        </w:rPr>
        <w:t xml:space="preserve">Art. 7 </w:t>
      </w:r>
      <w:r w:rsidR="003A453C" w:rsidRPr="00750824">
        <w:rPr>
          <w:rFonts w:ascii="Times New Roman" w:eastAsia="Times New Roman" w:hAnsi="Times New Roman" w:cs="Times New Roman"/>
          <w:b/>
          <w:color w:val="000000"/>
          <w:spacing w:val="-3"/>
          <w:lang w:val="it-IT"/>
        </w:rPr>
        <w:t>-</w:t>
      </w:r>
      <w:r w:rsidRPr="00750824">
        <w:rPr>
          <w:rFonts w:ascii="Times New Roman" w:eastAsia="Times New Roman" w:hAnsi="Times New Roman" w:cs="Times New Roman"/>
          <w:b/>
          <w:color w:val="000000"/>
          <w:spacing w:val="-3"/>
          <w:lang w:val="it-IT"/>
        </w:rPr>
        <w:t xml:space="preserve"> Esonero di responsabilità</w:t>
      </w:r>
    </w:p>
    <w:p w14:paraId="5613CEE5" w14:textId="77777777"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Il Concessionario esonera espressamente </w:t>
      </w:r>
      <w:r w:rsidR="00CB3C85" w:rsidRPr="00750824">
        <w:rPr>
          <w:rFonts w:ascii="Times New Roman" w:eastAsia="Times New Roman" w:hAnsi="Times New Roman" w:cs="Times New Roman"/>
          <w:color w:val="000000"/>
          <w:lang w:val="it-IT"/>
        </w:rPr>
        <w:t>CON.AMI</w:t>
      </w:r>
      <w:r w:rsidRPr="00750824">
        <w:rPr>
          <w:rFonts w:ascii="Times New Roman" w:eastAsia="Times New Roman" w:hAnsi="Times New Roman" w:cs="Times New Roman"/>
          <w:color w:val="000000"/>
          <w:lang w:val="it-IT"/>
        </w:rPr>
        <w:t xml:space="preserve"> da ogni responsabilità per danni diretti ed indiretti, cagionati a persone e/o cose, che possano derivare da fatti od omissioni di terzi nell'ambito dello svolgimento della propria attività.</w:t>
      </w:r>
    </w:p>
    <w:p w14:paraId="50F51389" w14:textId="77777777"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p>
    <w:p w14:paraId="64FB61A2" w14:textId="16CF19EF"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3"/>
          <w:lang w:val="it-IT"/>
        </w:rPr>
      </w:pPr>
      <w:r w:rsidRPr="00750824">
        <w:rPr>
          <w:rFonts w:ascii="Times New Roman" w:eastAsia="Times New Roman" w:hAnsi="Times New Roman" w:cs="Times New Roman"/>
          <w:b/>
          <w:color w:val="000000"/>
          <w:spacing w:val="-3"/>
          <w:lang w:val="it-IT"/>
        </w:rPr>
        <w:t xml:space="preserve">Art. 8 </w:t>
      </w:r>
      <w:r w:rsidR="003A453C" w:rsidRPr="00750824">
        <w:rPr>
          <w:rFonts w:ascii="Times New Roman" w:eastAsia="Times New Roman" w:hAnsi="Times New Roman" w:cs="Times New Roman"/>
          <w:b/>
          <w:color w:val="000000"/>
          <w:spacing w:val="-3"/>
          <w:lang w:val="it-IT"/>
        </w:rPr>
        <w:t>-</w:t>
      </w:r>
      <w:r w:rsidRPr="00750824">
        <w:rPr>
          <w:rFonts w:ascii="Times New Roman" w:eastAsia="Times New Roman" w:hAnsi="Times New Roman" w:cs="Times New Roman"/>
          <w:b/>
          <w:color w:val="000000"/>
          <w:spacing w:val="-3"/>
          <w:lang w:val="it-IT"/>
        </w:rPr>
        <w:t xml:space="preserve"> Clausola risolutiva espressa</w:t>
      </w:r>
    </w:p>
    <w:p w14:paraId="1ADD6F27" w14:textId="4390AAA0"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Il mancato adempimento da parte del Concessionario dei patti stabiliti, con particolare riferimento agli artt. 3</w:t>
      </w:r>
      <w:r w:rsidR="00C66058" w:rsidRPr="00750824">
        <w:rPr>
          <w:rFonts w:ascii="Times New Roman" w:eastAsia="Times New Roman" w:hAnsi="Times New Roman" w:cs="Times New Roman"/>
          <w:color w:val="000000"/>
          <w:lang w:val="it-IT"/>
        </w:rPr>
        <w:t xml:space="preserve"> </w:t>
      </w:r>
      <w:r w:rsidR="00C66058" w:rsidRPr="00750824">
        <w:rPr>
          <w:rFonts w:ascii="Times New Roman" w:eastAsia="Times New Roman" w:hAnsi="Times New Roman" w:cs="Times New Roman"/>
          <w:color w:val="000000"/>
          <w:lang w:val="it-IT"/>
        </w:rPr>
        <w:lastRenderedPageBreak/>
        <w:t xml:space="preserve">- </w:t>
      </w:r>
      <w:r w:rsidRPr="00750824">
        <w:rPr>
          <w:rFonts w:ascii="Times New Roman" w:eastAsia="Times New Roman" w:hAnsi="Times New Roman" w:cs="Times New Roman"/>
          <w:color w:val="000000"/>
          <w:lang w:val="it-IT"/>
        </w:rPr>
        <w:t>Subconcessione, 4</w:t>
      </w:r>
      <w:r w:rsidR="00C66058" w:rsidRPr="00750824">
        <w:rPr>
          <w:rFonts w:ascii="Times New Roman" w:eastAsia="Times New Roman" w:hAnsi="Times New Roman" w:cs="Times New Roman"/>
          <w:color w:val="000000"/>
          <w:lang w:val="it-IT"/>
        </w:rPr>
        <w:t xml:space="preserve"> - </w:t>
      </w:r>
      <w:r w:rsidRPr="00750824">
        <w:rPr>
          <w:rFonts w:ascii="Times New Roman" w:eastAsia="Times New Roman" w:hAnsi="Times New Roman" w:cs="Times New Roman"/>
          <w:color w:val="000000"/>
          <w:lang w:val="it-IT"/>
        </w:rPr>
        <w:t>Canone, 5</w:t>
      </w:r>
      <w:r w:rsidR="00C66058" w:rsidRPr="00750824">
        <w:rPr>
          <w:rFonts w:ascii="Times New Roman" w:eastAsia="Times New Roman" w:hAnsi="Times New Roman" w:cs="Times New Roman"/>
          <w:color w:val="000000"/>
          <w:lang w:val="it-IT"/>
        </w:rPr>
        <w:t xml:space="preserve"> - </w:t>
      </w:r>
      <w:r w:rsidRPr="00750824">
        <w:rPr>
          <w:rFonts w:ascii="Times New Roman" w:eastAsia="Times New Roman" w:hAnsi="Times New Roman" w:cs="Times New Roman"/>
          <w:color w:val="000000"/>
          <w:lang w:val="it-IT"/>
        </w:rPr>
        <w:t xml:space="preserve">Obblighi </w:t>
      </w:r>
      <w:r w:rsidR="00B811E7" w:rsidRPr="00750824">
        <w:rPr>
          <w:rFonts w:ascii="Times New Roman" w:eastAsia="Times New Roman" w:hAnsi="Times New Roman" w:cs="Times New Roman"/>
          <w:color w:val="000000"/>
          <w:lang w:val="it-IT"/>
        </w:rPr>
        <w:t xml:space="preserve">ed oneri </w:t>
      </w:r>
      <w:r w:rsidRPr="00750824">
        <w:rPr>
          <w:rFonts w:ascii="Times New Roman" w:eastAsia="Times New Roman" w:hAnsi="Times New Roman" w:cs="Times New Roman"/>
          <w:color w:val="000000"/>
          <w:lang w:val="it-IT"/>
        </w:rPr>
        <w:t>del Concessionario, comporterà la risoluzione immediata del contratto senza bisogno di costituzione in mora e con obbligo di risarcimento del danno, ai sensi dell'art. 1456 c.c.</w:t>
      </w:r>
    </w:p>
    <w:p w14:paraId="3BFDE2D7"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p>
    <w:p w14:paraId="15F42A60" w14:textId="27D828AF"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r w:rsidRPr="00750824">
        <w:rPr>
          <w:rFonts w:ascii="Times New Roman" w:eastAsia="Times New Roman" w:hAnsi="Times New Roman" w:cs="Times New Roman"/>
          <w:b/>
          <w:color w:val="000000"/>
          <w:spacing w:val="-1"/>
          <w:lang w:val="it-IT"/>
        </w:rPr>
        <w:t xml:space="preserve">Art. 9 </w:t>
      </w:r>
      <w:r w:rsidR="003A453C" w:rsidRPr="00750824">
        <w:rPr>
          <w:rFonts w:ascii="Times New Roman" w:eastAsia="Times New Roman" w:hAnsi="Times New Roman" w:cs="Times New Roman"/>
          <w:b/>
          <w:color w:val="000000"/>
          <w:spacing w:val="-5"/>
          <w:lang w:val="it-IT"/>
        </w:rPr>
        <w:t>-</w:t>
      </w:r>
      <w:r w:rsidR="00EE1262" w:rsidRPr="00750824">
        <w:rPr>
          <w:rFonts w:ascii="Times New Roman" w:eastAsia="Times New Roman" w:hAnsi="Times New Roman" w:cs="Times New Roman"/>
          <w:b/>
          <w:color w:val="000000"/>
          <w:spacing w:val="-5"/>
          <w:lang w:val="it-IT"/>
        </w:rPr>
        <w:t xml:space="preserve"> </w:t>
      </w:r>
      <w:r w:rsidRPr="00750824">
        <w:rPr>
          <w:rFonts w:ascii="Times New Roman" w:eastAsia="Times New Roman" w:hAnsi="Times New Roman" w:cs="Times New Roman"/>
          <w:b/>
          <w:color w:val="000000"/>
          <w:spacing w:val="-1"/>
          <w:lang w:val="it-IT"/>
        </w:rPr>
        <w:t>Spese</w:t>
      </w:r>
    </w:p>
    <w:p w14:paraId="530A574D" w14:textId="1FEEA15B"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Tutte le eventuali spese, imposte e tasse, inerenti e conseguenti il presente atto saranno a totale carico del Concessionario.</w:t>
      </w:r>
    </w:p>
    <w:p w14:paraId="4EC4082D" w14:textId="77777777"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Il contratto sarà soggetto a registrazione solo in caso d'uso ai sensi del DPR 633/72, con spese a carico del Concessionario.</w:t>
      </w:r>
    </w:p>
    <w:p w14:paraId="517A9311" w14:textId="77777777" w:rsidR="007B54F4" w:rsidRPr="00750824" w:rsidRDefault="007B54F4" w:rsidP="005B43F1">
      <w:pPr>
        <w:spacing w:line="252" w:lineRule="auto"/>
        <w:jc w:val="both"/>
        <w:rPr>
          <w:rFonts w:ascii="Times New Roman" w:eastAsia="PMingLiU" w:hAnsi="Times New Roman" w:cs="Times New Roman"/>
          <w:lang w:val="it-IT"/>
        </w:rPr>
      </w:pPr>
    </w:p>
    <w:p w14:paraId="6668E284" w14:textId="7A3230C1"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1"/>
          <w:lang w:val="it-IT"/>
        </w:rPr>
      </w:pPr>
      <w:r w:rsidRPr="00750824">
        <w:rPr>
          <w:rFonts w:ascii="Times New Roman" w:eastAsia="Times New Roman" w:hAnsi="Times New Roman" w:cs="Times New Roman"/>
          <w:b/>
          <w:color w:val="000000"/>
          <w:spacing w:val="-1"/>
          <w:lang w:val="it-IT"/>
        </w:rPr>
        <w:t xml:space="preserve">Art. 10 </w:t>
      </w:r>
      <w:r w:rsidR="003A453C" w:rsidRPr="00750824">
        <w:rPr>
          <w:rFonts w:ascii="Times New Roman" w:eastAsia="Times New Roman" w:hAnsi="Times New Roman" w:cs="Times New Roman"/>
          <w:b/>
          <w:color w:val="000000"/>
          <w:spacing w:val="-5"/>
          <w:lang w:val="it-IT"/>
        </w:rPr>
        <w:t>-</w:t>
      </w:r>
      <w:r w:rsidR="00EE1262" w:rsidRPr="00750824">
        <w:rPr>
          <w:rFonts w:ascii="Times New Roman" w:eastAsia="Times New Roman" w:hAnsi="Times New Roman" w:cs="Times New Roman"/>
          <w:b/>
          <w:color w:val="000000"/>
          <w:spacing w:val="-5"/>
          <w:lang w:val="it-IT"/>
        </w:rPr>
        <w:t xml:space="preserve"> </w:t>
      </w:r>
      <w:r w:rsidRPr="00750824">
        <w:rPr>
          <w:rFonts w:ascii="Times New Roman" w:eastAsia="Times New Roman" w:hAnsi="Times New Roman" w:cs="Times New Roman"/>
          <w:b/>
          <w:color w:val="000000"/>
          <w:spacing w:val="-1"/>
          <w:lang w:val="it-IT"/>
        </w:rPr>
        <w:t>Rinvio</w:t>
      </w:r>
    </w:p>
    <w:p w14:paraId="60C6DF02" w14:textId="77777777"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Per quanto non espressamente previsto nel presente contratto, si rinvia al Bando ed alla documentazione allegata.</w:t>
      </w:r>
    </w:p>
    <w:p w14:paraId="48662FA2" w14:textId="77777777"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Valgono, in quanto applicabili, le norme del Codice Civile e le norme vigenti in materia di concessione di immobili.</w:t>
      </w:r>
    </w:p>
    <w:p w14:paraId="133E46E0"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5"/>
          <w:lang w:val="it-IT"/>
        </w:rPr>
      </w:pPr>
    </w:p>
    <w:p w14:paraId="5731BDDD" w14:textId="02BD2F62"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5"/>
          <w:lang w:val="it-IT"/>
        </w:rPr>
      </w:pPr>
      <w:r w:rsidRPr="00750824">
        <w:rPr>
          <w:rFonts w:ascii="Times New Roman" w:eastAsia="Times New Roman" w:hAnsi="Times New Roman" w:cs="Times New Roman"/>
          <w:b/>
          <w:color w:val="000000"/>
          <w:spacing w:val="-5"/>
          <w:lang w:val="it-IT"/>
        </w:rPr>
        <w:t xml:space="preserve">Art. 11 </w:t>
      </w:r>
      <w:r w:rsidR="003A453C" w:rsidRPr="00750824">
        <w:rPr>
          <w:rFonts w:ascii="Times New Roman" w:eastAsia="Times New Roman" w:hAnsi="Times New Roman" w:cs="Times New Roman"/>
          <w:b/>
          <w:color w:val="000000"/>
          <w:spacing w:val="-5"/>
          <w:lang w:val="it-IT"/>
        </w:rPr>
        <w:t>-</w:t>
      </w:r>
      <w:r w:rsidRPr="00750824">
        <w:rPr>
          <w:rFonts w:ascii="Times New Roman" w:eastAsia="Times New Roman" w:hAnsi="Times New Roman" w:cs="Times New Roman"/>
          <w:b/>
          <w:color w:val="000000"/>
          <w:spacing w:val="-5"/>
          <w:lang w:val="it-IT"/>
        </w:rPr>
        <w:t xml:space="preserve"> Foro competente</w:t>
      </w:r>
    </w:p>
    <w:p w14:paraId="2A4DB3DC" w14:textId="20B0E2BF"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Qualunque controversia che dovesse insorgere tra </w:t>
      </w:r>
      <w:r w:rsidR="00CB3C85" w:rsidRPr="00750824">
        <w:rPr>
          <w:rFonts w:ascii="Times New Roman" w:eastAsia="Times New Roman" w:hAnsi="Times New Roman" w:cs="Times New Roman"/>
          <w:color w:val="000000"/>
          <w:lang w:val="it-IT"/>
        </w:rPr>
        <w:t>CON.AMI</w:t>
      </w:r>
      <w:r w:rsidRPr="00750824">
        <w:rPr>
          <w:rFonts w:ascii="Times New Roman" w:eastAsia="Times New Roman" w:hAnsi="Times New Roman" w:cs="Times New Roman"/>
          <w:color w:val="000000"/>
          <w:lang w:val="it-IT"/>
        </w:rPr>
        <w:t xml:space="preserve"> e il Concessionario in merito all'interpretazione, esecuzione e risoluzione del presente contratto sarà devoluta al Foro competente di Bologna.</w:t>
      </w:r>
    </w:p>
    <w:p w14:paraId="01F9B9F8" w14:textId="77777777"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3"/>
          <w:lang w:val="it-IT"/>
        </w:rPr>
      </w:pPr>
    </w:p>
    <w:p w14:paraId="646017AA" w14:textId="69841CD5" w:rsidR="007B54F4" w:rsidRPr="00750824" w:rsidRDefault="007B54F4" w:rsidP="005B43F1">
      <w:pPr>
        <w:spacing w:line="252" w:lineRule="auto"/>
        <w:jc w:val="both"/>
        <w:textAlignment w:val="baseline"/>
        <w:rPr>
          <w:rFonts w:ascii="Times New Roman" w:eastAsia="Times New Roman" w:hAnsi="Times New Roman" w:cs="Times New Roman"/>
          <w:b/>
          <w:color w:val="000000"/>
          <w:spacing w:val="-3"/>
          <w:lang w:val="it-IT"/>
        </w:rPr>
      </w:pPr>
      <w:r w:rsidRPr="00750824">
        <w:rPr>
          <w:rFonts w:ascii="Times New Roman" w:eastAsia="Times New Roman" w:hAnsi="Times New Roman" w:cs="Times New Roman"/>
          <w:b/>
          <w:color w:val="000000"/>
          <w:spacing w:val="-3"/>
          <w:lang w:val="it-IT"/>
        </w:rPr>
        <w:t xml:space="preserve">Art. 12 </w:t>
      </w:r>
      <w:r w:rsidR="003A453C" w:rsidRPr="00750824">
        <w:rPr>
          <w:rFonts w:ascii="Times New Roman" w:eastAsia="Times New Roman" w:hAnsi="Times New Roman" w:cs="Times New Roman"/>
          <w:b/>
          <w:color w:val="000000"/>
          <w:spacing w:val="-3"/>
          <w:lang w:val="it-IT"/>
        </w:rPr>
        <w:t>-</w:t>
      </w:r>
      <w:r w:rsidRPr="00750824">
        <w:rPr>
          <w:rFonts w:ascii="Times New Roman" w:eastAsia="Times New Roman" w:hAnsi="Times New Roman" w:cs="Times New Roman"/>
          <w:b/>
          <w:color w:val="000000"/>
          <w:spacing w:val="-3"/>
          <w:lang w:val="it-IT"/>
        </w:rPr>
        <w:t xml:space="preserve"> Trattamento dati personali</w:t>
      </w:r>
    </w:p>
    <w:p w14:paraId="5578B3EB" w14:textId="75A054B7" w:rsidR="002A1C89" w:rsidRPr="00750824" w:rsidRDefault="002A1C89" w:rsidP="005B43F1">
      <w:pPr>
        <w:spacing w:line="252" w:lineRule="auto"/>
        <w:jc w:val="both"/>
        <w:rPr>
          <w:rFonts w:ascii="Times New Roman" w:hAnsi="Times New Roman" w:cs="Times New Roman"/>
          <w:lang w:val="it-IT"/>
        </w:rPr>
      </w:pPr>
      <w:r w:rsidRPr="00750824">
        <w:rPr>
          <w:rFonts w:ascii="Times New Roman" w:hAnsi="Times New Roman" w:cs="Times New Roman"/>
          <w:lang w:val="it-IT"/>
        </w:rPr>
        <w:t xml:space="preserve">12.1 Ai sensi e per gli effetti di cui all'art. 13 del GDPR n. 679/2016, nonché in ossequio alla normativa nazionale di riferimento, </w:t>
      </w:r>
      <w:r w:rsidR="007A35F5" w:rsidRPr="00750824">
        <w:rPr>
          <w:rFonts w:ascii="Times New Roman" w:hAnsi="Times New Roman" w:cs="Times New Roman"/>
          <w:lang w:val="it-IT"/>
        </w:rPr>
        <w:t>CON.AMI</w:t>
      </w:r>
      <w:r w:rsidRPr="00750824">
        <w:rPr>
          <w:rFonts w:ascii="Times New Roman" w:hAnsi="Times New Roman" w:cs="Times New Roman"/>
          <w:lang w:val="it-IT"/>
        </w:rPr>
        <w:t xml:space="preserve"> informa di aver implementato e di mantenere aggiornato il registro in cui sono indicati il titolare, </w:t>
      </w:r>
      <w:r w:rsidR="00C66058" w:rsidRPr="00750824">
        <w:rPr>
          <w:rFonts w:ascii="Times New Roman" w:hAnsi="Times New Roman" w:cs="Times New Roman"/>
          <w:lang w:val="it-IT"/>
        </w:rPr>
        <w:t xml:space="preserve">il </w:t>
      </w:r>
      <w:r w:rsidRPr="00750824">
        <w:rPr>
          <w:rFonts w:ascii="Times New Roman" w:hAnsi="Times New Roman" w:cs="Times New Roman"/>
          <w:lang w:val="it-IT"/>
        </w:rPr>
        <w:t xml:space="preserve">RPD/DPO, i responsabili del trattamento, nonchè le caratteristiche del trattamento stesso, con la descrizione dei sistemi e delle misure a tutela degli interessati, e le finalità del trattamento cui sono destinati i dati personali nonché la base giuridica del trattamento. </w:t>
      </w:r>
    </w:p>
    <w:p w14:paraId="129B2314" w14:textId="22DEE0E0" w:rsidR="002A1C89" w:rsidRPr="00750824" w:rsidRDefault="002A1C89" w:rsidP="005B43F1">
      <w:pPr>
        <w:spacing w:line="252" w:lineRule="auto"/>
        <w:jc w:val="both"/>
        <w:rPr>
          <w:rFonts w:ascii="Times New Roman" w:hAnsi="Times New Roman" w:cs="Times New Roman"/>
          <w:lang w:val="it-IT"/>
        </w:rPr>
      </w:pPr>
      <w:r w:rsidRPr="00750824">
        <w:rPr>
          <w:rFonts w:ascii="Times New Roman" w:hAnsi="Times New Roman" w:cs="Times New Roman"/>
          <w:lang w:val="it-IT"/>
        </w:rPr>
        <w:t xml:space="preserve">12.2 Esercitando i diritti contemplati dal menzionato Regolamento, scrivendo a </w:t>
      </w:r>
      <w:r w:rsidR="00CB3C85" w:rsidRPr="00750824">
        <w:rPr>
          <w:rStyle w:val="Collegamentoipertestuale"/>
          <w:rFonts w:ascii="Times New Roman" w:hAnsi="Times New Roman" w:cs="Times New Roman"/>
          <w:lang w:val="it-IT"/>
        </w:rPr>
        <w:t>consorzio@con.ami</w:t>
      </w:r>
      <w:r w:rsidR="00EE1262" w:rsidRPr="00750824">
        <w:rPr>
          <w:rStyle w:val="Collegamentoipertestuale"/>
          <w:rFonts w:ascii="Times New Roman" w:hAnsi="Times New Roman" w:cs="Times New Roman"/>
          <w:lang w:val="it-IT"/>
        </w:rPr>
        <w:t>.it</w:t>
      </w:r>
      <w:r w:rsidRPr="00750824">
        <w:rPr>
          <w:rFonts w:ascii="Times New Roman" w:hAnsi="Times New Roman" w:cs="Times New Roman"/>
          <w:lang w:val="it-IT"/>
        </w:rPr>
        <w:t xml:space="preserve"> l'interessato potrà chiedere, tra l'altro, di avere</w:t>
      </w:r>
      <w:r w:rsidR="00C66058" w:rsidRPr="00750824">
        <w:rPr>
          <w:rFonts w:ascii="Times New Roman" w:hAnsi="Times New Roman" w:cs="Times New Roman"/>
          <w:lang w:val="it-IT"/>
        </w:rPr>
        <w:t>:</w:t>
      </w:r>
    </w:p>
    <w:p w14:paraId="649D6E89" w14:textId="68187258" w:rsidR="002A1C89" w:rsidRPr="00750824" w:rsidRDefault="002A1C89" w:rsidP="005B43F1">
      <w:pPr>
        <w:widowControl/>
        <w:numPr>
          <w:ilvl w:val="0"/>
          <w:numId w:val="5"/>
        </w:numPr>
        <w:spacing w:line="252" w:lineRule="auto"/>
        <w:jc w:val="both"/>
        <w:rPr>
          <w:rFonts w:ascii="Times New Roman" w:hAnsi="Times New Roman" w:cs="Times New Roman"/>
          <w:lang w:val="it-IT"/>
        </w:rPr>
      </w:pPr>
      <w:r w:rsidRPr="00750824">
        <w:rPr>
          <w:rFonts w:ascii="Times New Roman" w:hAnsi="Times New Roman" w:cs="Times New Roman"/>
          <w:lang w:val="it-IT"/>
        </w:rPr>
        <w:t xml:space="preserve">conoscenza dell’origine dei dati nonché della logica e delle finalità del </w:t>
      </w:r>
      <w:r w:rsidR="00C66058" w:rsidRPr="00750824">
        <w:rPr>
          <w:rFonts w:ascii="Times New Roman" w:hAnsi="Times New Roman" w:cs="Times New Roman"/>
          <w:lang w:val="it-IT"/>
        </w:rPr>
        <w:t>t</w:t>
      </w:r>
      <w:r w:rsidRPr="00750824">
        <w:rPr>
          <w:rFonts w:ascii="Times New Roman" w:hAnsi="Times New Roman" w:cs="Times New Roman"/>
          <w:lang w:val="it-IT"/>
        </w:rPr>
        <w:t xml:space="preserve">rattamento; </w:t>
      </w:r>
    </w:p>
    <w:p w14:paraId="06A6676C" w14:textId="77777777" w:rsidR="002A1C89" w:rsidRPr="00750824" w:rsidRDefault="002A1C89" w:rsidP="005B43F1">
      <w:pPr>
        <w:widowControl/>
        <w:numPr>
          <w:ilvl w:val="0"/>
          <w:numId w:val="5"/>
        </w:numPr>
        <w:spacing w:line="252" w:lineRule="auto"/>
        <w:jc w:val="both"/>
        <w:rPr>
          <w:rFonts w:ascii="Times New Roman" w:hAnsi="Times New Roman" w:cs="Times New Roman"/>
          <w:lang w:val="it-IT"/>
        </w:rPr>
      </w:pPr>
      <w:r w:rsidRPr="00750824">
        <w:rPr>
          <w:rFonts w:ascii="Times New Roman" w:hAnsi="Times New Roman" w:cs="Times New Roman"/>
          <w:lang w:val="it-IT"/>
        </w:rPr>
        <w:t xml:space="preserve">di ottenere la cancellazione, la trasformazione in forma anonima o il blocco dei dati trattati in violazione di legge, nonché l’aggiornamento, la rettifica o, se vi è interesse, l’integrazione dei dati stessi; </w:t>
      </w:r>
    </w:p>
    <w:p w14:paraId="38DA520F" w14:textId="77777777" w:rsidR="002A1C89" w:rsidRPr="00750824" w:rsidRDefault="002A1C89" w:rsidP="005B43F1">
      <w:pPr>
        <w:widowControl/>
        <w:numPr>
          <w:ilvl w:val="0"/>
          <w:numId w:val="5"/>
        </w:numPr>
        <w:spacing w:line="252" w:lineRule="auto"/>
        <w:jc w:val="both"/>
        <w:rPr>
          <w:rFonts w:ascii="Times New Roman" w:hAnsi="Times New Roman" w:cs="Times New Roman"/>
          <w:lang w:val="it-IT"/>
        </w:rPr>
      </w:pPr>
      <w:r w:rsidRPr="00750824">
        <w:rPr>
          <w:rFonts w:ascii="Times New Roman" w:hAnsi="Times New Roman" w:cs="Times New Roman"/>
          <w:lang w:val="it-IT"/>
        </w:rPr>
        <w:t>di opporsi, per motivi legittimi, al trattamento. È garantito il diritto a revocare il consenso in qualsiasi momento senza pregiudicare la liceità del trattamento basata sul consenso prestato prima della revoca. È garantito il diritto alla portabilità dei dati e a proporre reclamo a un'autorità di controllo.</w:t>
      </w:r>
    </w:p>
    <w:p w14:paraId="2A8AC94A" w14:textId="382A25C2" w:rsidR="002A1C89" w:rsidRPr="00750824" w:rsidRDefault="002A1C89" w:rsidP="005B43F1">
      <w:pPr>
        <w:spacing w:line="252" w:lineRule="auto"/>
        <w:jc w:val="both"/>
        <w:rPr>
          <w:rFonts w:ascii="Times New Roman" w:hAnsi="Times New Roman" w:cs="Times New Roman"/>
          <w:lang w:val="it-IT"/>
        </w:rPr>
      </w:pPr>
      <w:r w:rsidRPr="00750824">
        <w:rPr>
          <w:rFonts w:ascii="Times New Roman" w:hAnsi="Times New Roman" w:cs="Times New Roman"/>
          <w:lang w:val="it-IT"/>
        </w:rPr>
        <w:t xml:space="preserve">12.3 Si precisa che i dati personali contenuti nel presente contratto sono trattati esclusivamente per le finalità e con le modalità connesse all’assolvimento degli obblighi previsti dalle leggi e dai regolamenti in materia di lavori pubblici. Le </w:t>
      </w:r>
      <w:r w:rsidR="00C66058" w:rsidRPr="00750824">
        <w:rPr>
          <w:rFonts w:ascii="Times New Roman" w:hAnsi="Times New Roman" w:cs="Times New Roman"/>
          <w:lang w:val="it-IT"/>
        </w:rPr>
        <w:t>P</w:t>
      </w:r>
      <w:r w:rsidRPr="00750824">
        <w:rPr>
          <w:rFonts w:ascii="Times New Roman" w:hAnsi="Times New Roman" w:cs="Times New Roman"/>
          <w:lang w:val="it-IT"/>
        </w:rPr>
        <w:t xml:space="preserve">arti, pertanto, acconsentono reciprocamente al trattamento dei propri dati finalizzato all’esecuzione del presente contratto. Per maggiori ragguagli sull'informativa inerente </w:t>
      </w:r>
      <w:r w:rsidR="00F34D74" w:rsidRPr="00750824">
        <w:rPr>
          <w:rFonts w:ascii="Times New Roman" w:hAnsi="Times New Roman" w:cs="Times New Roman"/>
          <w:lang w:val="it-IT"/>
        </w:rPr>
        <w:t>a</w:t>
      </w:r>
      <w:r w:rsidRPr="00750824">
        <w:rPr>
          <w:rFonts w:ascii="Times New Roman" w:hAnsi="Times New Roman" w:cs="Times New Roman"/>
          <w:lang w:val="it-IT"/>
        </w:rPr>
        <w:t>l trattamento si rimanda all'informativa pubblicata sul sito del Consorzio e di cui ciascuna parte qui dichiara di essere edotta.</w:t>
      </w:r>
    </w:p>
    <w:p w14:paraId="53731BEA" w14:textId="77777777"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p>
    <w:p w14:paraId="40996324" w14:textId="77777777" w:rsidR="00C66058"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Letto, approvato e sottoscritto.</w:t>
      </w:r>
    </w:p>
    <w:p w14:paraId="0202C5B1" w14:textId="6A9BB316"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Imola,</w:t>
      </w:r>
      <w:r w:rsidR="00C66058" w:rsidRPr="00750824">
        <w:rPr>
          <w:rFonts w:ascii="Times New Roman" w:eastAsia="Times New Roman" w:hAnsi="Times New Roman" w:cs="Times New Roman"/>
          <w:color w:val="000000"/>
          <w:lang w:val="it-IT"/>
        </w:rPr>
        <w:t xml:space="preserve"> lì ……………..</w:t>
      </w:r>
    </w:p>
    <w:p w14:paraId="628A07FA" w14:textId="77777777" w:rsidR="007B54F4" w:rsidRPr="00750824" w:rsidRDefault="00CB3C85" w:rsidP="005B43F1">
      <w:pPr>
        <w:tabs>
          <w:tab w:val="left" w:pos="7776"/>
        </w:tabs>
        <w:spacing w:line="252" w:lineRule="auto"/>
        <w:jc w:val="both"/>
        <w:textAlignment w:val="baseline"/>
        <w:rPr>
          <w:rFonts w:ascii="Times New Roman" w:eastAsia="Times New Roman" w:hAnsi="Times New Roman" w:cs="Times New Roman"/>
          <w:color w:val="000000"/>
          <w:spacing w:val="-1"/>
          <w:lang w:val="it-IT"/>
        </w:rPr>
      </w:pPr>
      <w:r w:rsidRPr="00750824">
        <w:rPr>
          <w:rFonts w:ascii="Times New Roman" w:eastAsia="Times New Roman" w:hAnsi="Times New Roman" w:cs="Times New Roman"/>
          <w:color w:val="000000"/>
          <w:spacing w:val="-1"/>
          <w:lang w:val="it-IT"/>
        </w:rPr>
        <w:t>CON.AMI</w:t>
      </w:r>
      <w:r w:rsidR="007B54F4" w:rsidRPr="00750824">
        <w:rPr>
          <w:rFonts w:ascii="Times New Roman" w:eastAsia="Times New Roman" w:hAnsi="Times New Roman" w:cs="Times New Roman"/>
          <w:color w:val="000000"/>
          <w:spacing w:val="-1"/>
          <w:lang w:val="it-IT"/>
        </w:rPr>
        <w:tab/>
        <w:t>Il Concessionario</w:t>
      </w:r>
    </w:p>
    <w:p w14:paraId="1269A68E" w14:textId="77777777" w:rsidR="00AE02A6" w:rsidRPr="00750824" w:rsidRDefault="00AE02A6" w:rsidP="005B43F1">
      <w:pPr>
        <w:spacing w:line="252" w:lineRule="auto"/>
        <w:jc w:val="both"/>
        <w:textAlignment w:val="baseline"/>
        <w:rPr>
          <w:rFonts w:ascii="Times New Roman" w:eastAsia="Times New Roman" w:hAnsi="Times New Roman" w:cs="Times New Roman"/>
          <w:color w:val="000000"/>
          <w:spacing w:val="-2"/>
          <w:lang w:val="it-IT"/>
        </w:rPr>
      </w:pPr>
    </w:p>
    <w:p w14:paraId="5F3312B0" w14:textId="77777777" w:rsidR="00C66058" w:rsidRPr="00750824" w:rsidRDefault="00C66058" w:rsidP="005B43F1">
      <w:pPr>
        <w:spacing w:line="252" w:lineRule="auto"/>
        <w:jc w:val="both"/>
        <w:textAlignment w:val="baseline"/>
        <w:rPr>
          <w:rFonts w:ascii="Times New Roman" w:eastAsia="Times New Roman" w:hAnsi="Times New Roman" w:cs="Times New Roman"/>
          <w:color w:val="000000"/>
          <w:spacing w:val="-2"/>
          <w:lang w:val="it-IT"/>
        </w:rPr>
      </w:pPr>
    </w:p>
    <w:p w14:paraId="71AA1ECE" w14:textId="0470748D" w:rsidR="005E1D1B"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spacing w:val="-2"/>
          <w:lang w:val="it-IT"/>
        </w:rPr>
        <w:t>Allegat</w:t>
      </w:r>
      <w:r w:rsidR="00C66058" w:rsidRPr="00750824">
        <w:rPr>
          <w:rFonts w:ascii="Times New Roman" w:eastAsia="Times New Roman" w:hAnsi="Times New Roman" w:cs="Times New Roman"/>
          <w:color w:val="000000"/>
          <w:spacing w:val="-2"/>
          <w:lang w:val="it-IT"/>
        </w:rPr>
        <w:t>i</w:t>
      </w:r>
      <w:r w:rsidRPr="00750824">
        <w:rPr>
          <w:rFonts w:ascii="Times New Roman" w:eastAsia="Times New Roman" w:hAnsi="Times New Roman" w:cs="Times New Roman"/>
          <w:color w:val="000000"/>
          <w:spacing w:val="-2"/>
          <w:lang w:val="it-IT"/>
        </w:rPr>
        <w:t>:</w:t>
      </w:r>
      <w:r w:rsidR="005B43F1" w:rsidRPr="00750824">
        <w:rPr>
          <w:rFonts w:ascii="Times New Roman" w:eastAsia="Times New Roman" w:hAnsi="Times New Roman" w:cs="Times New Roman"/>
          <w:color w:val="000000"/>
          <w:spacing w:val="-2"/>
          <w:lang w:val="it-IT"/>
        </w:rPr>
        <w:t xml:space="preserve"> </w:t>
      </w:r>
      <w:r w:rsidR="005E1D1B" w:rsidRPr="00750824">
        <w:rPr>
          <w:rFonts w:ascii="Times New Roman" w:eastAsia="Times New Roman" w:hAnsi="Times New Roman" w:cs="Times New Roman"/>
          <w:color w:val="000000"/>
          <w:lang w:val="it-IT"/>
        </w:rPr>
        <w:t xml:space="preserve">planimetrie immobili oggetto di concessione </w:t>
      </w:r>
    </w:p>
    <w:p w14:paraId="33075C00" w14:textId="77777777" w:rsidR="00C66058" w:rsidRPr="00750824" w:rsidRDefault="00C66058" w:rsidP="005B43F1">
      <w:pPr>
        <w:spacing w:line="252" w:lineRule="auto"/>
        <w:jc w:val="both"/>
        <w:textAlignment w:val="baseline"/>
        <w:rPr>
          <w:rFonts w:ascii="Times New Roman" w:eastAsia="Times New Roman" w:hAnsi="Times New Roman" w:cs="Times New Roman"/>
          <w:color w:val="000000"/>
          <w:lang w:val="it-IT"/>
        </w:rPr>
      </w:pPr>
    </w:p>
    <w:p w14:paraId="40400A4F" w14:textId="5FE2B39E" w:rsidR="007B54F4" w:rsidRPr="00750824" w:rsidRDefault="007B54F4" w:rsidP="005B43F1">
      <w:pPr>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 xml:space="preserve">Le </w:t>
      </w:r>
      <w:r w:rsidR="00C66058" w:rsidRPr="00750824">
        <w:rPr>
          <w:rFonts w:ascii="Times New Roman" w:eastAsia="Times New Roman" w:hAnsi="Times New Roman" w:cs="Times New Roman"/>
          <w:color w:val="000000"/>
          <w:lang w:val="it-IT"/>
        </w:rPr>
        <w:t>P</w:t>
      </w:r>
      <w:r w:rsidRPr="00750824">
        <w:rPr>
          <w:rFonts w:ascii="Times New Roman" w:eastAsia="Times New Roman" w:hAnsi="Times New Roman" w:cs="Times New Roman"/>
          <w:color w:val="000000"/>
          <w:lang w:val="it-IT"/>
        </w:rPr>
        <w:t xml:space="preserve">arti dichiarano di approvare specificatamente, ad ogni effetto di legge, ai sensi degli artt. 1341 e 1342 c.c. le disposizioni contenute negli artt. </w:t>
      </w:r>
      <w:r w:rsidRPr="00750824">
        <w:rPr>
          <w:rFonts w:ascii="Times New Roman" w:eastAsia="Times New Roman" w:hAnsi="Times New Roman" w:cs="Times New Roman"/>
          <w:b/>
          <w:color w:val="000000"/>
          <w:lang w:val="it-IT"/>
        </w:rPr>
        <w:t xml:space="preserve">1 </w:t>
      </w:r>
      <w:r w:rsidRPr="00750824">
        <w:rPr>
          <w:rFonts w:ascii="Times New Roman" w:eastAsia="Times New Roman" w:hAnsi="Times New Roman" w:cs="Times New Roman"/>
          <w:color w:val="000000"/>
          <w:lang w:val="it-IT"/>
        </w:rPr>
        <w:t>(Oggetto del</w:t>
      </w:r>
      <w:r w:rsidR="00C66058" w:rsidRPr="00750824">
        <w:rPr>
          <w:rFonts w:ascii="Times New Roman" w:eastAsia="Times New Roman" w:hAnsi="Times New Roman" w:cs="Times New Roman"/>
          <w:color w:val="000000"/>
          <w:lang w:val="it-IT"/>
        </w:rPr>
        <w:t xml:space="preserve"> contratto</w:t>
      </w:r>
      <w:r w:rsidRPr="00750824">
        <w:rPr>
          <w:rFonts w:ascii="Times New Roman" w:eastAsia="Times New Roman" w:hAnsi="Times New Roman" w:cs="Times New Roman"/>
          <w:color w:val="000000"/>
          <w:lang w:val="it-IT"/>
        </w:rPr>
        <w:t xml:space="preserve">), </w:t>
      </w:r>
      <w:r w:rsidRPr="00750824">
        <w:rPr>
          <w:rFonts w:ascii="Times New Roman" w:eastAsia="Times New Roman" w:hAnsi="Times New Roman" w:cs="Times New Roman"/>
          <w:b/>
          <w:color w:val="000000"/>
          <w:lang w:val="it-IT"/>
        </w:rPr>
        <w:t xml:space="preserve">2 </w:t>
      </w:r>
      <w:r w:rsidRPr="00750824">
        <w:rPr>
          <w:rFonts w:ascii="Times New Roman" w:eastAsia="Times New Roman" w:hAnsi="Times New Roman" w:cs="Times New Roman"/>
          <w:color w:val="000000"/>
          <w:lang w:val="it-IT"/>
        </w:rPr>
        <w:t xml:space="preserve">(Durata), </w:t>
      </w:r>
      <w:r w:rsidRPr="00750824">
        <w:rPr>
          <w:rFonts w:ascii="Times New Roman" w:eastAsia="Times New Roman" w:hAnsi="Times New Roman" w:cs="Times New Roman"/>
          <w:b/>
          <w:bCs/>
          <w:color w:val="000000"/>
          <w:lang w:val="it-IT"/>
        </w:rPr>
        <w:t>3</w:t>
      </w:r>
      <w:r w:rsidRPr="00750824">
        <w:rPr>
          <w:rFonts w:ascii="Times New Roman" w:eastAsia="Times New Roman" w:hAnsi="Times New Roman" w:cs="Times New Roman"/>
          <w:color w:val="000000"/>
          <w:lang w:val="it-IT"/>
        </w:rPr>
        <w:t xml:space="preserve"> (Subconcessione), </w:t>
      </w:r>
      <w:r w:rsidRPr="00750824">
        <w:rPr>
          <w:rFonts w:ascii="Times New Roman" w:eastAsia="Times New Roman" w:hAnsi="Times New Roman" w:cs="Times New Roman"/>
          <w:b/>
          <w:color w:val="000000"/>
          <w:lang w:val="it-IT"/>
        </w:rPr>
        <w:t xml:space="preserve">4 </w:t>
      </w:r>
      <w:r w:rsidRPr="00750824">
        <w:rPr>
          <w:rFonts w:ascii="Times New Roman" w:eastAsia="Times New Roman" w:hAnsi="Times New Roman" w:cs="Times New Roman"/>
          <w:color w:val="000000"/>
          <w:lang w:val="it-IT"/>
        </w:rPr>
        <w:t xml:space="preserve">(Canone), </w:t>
      </w:r>
      <w:r w:rsidRPr="00750824">
        <w:rPr>
          <w:rFonts w:ascii="Times New Roman" w:eastAsia="Times New Roman" w:hAnsi="Times New Roman" w:cs="Times New Roman"/>
          <w:b/>
          <w:color w:val="000000"/>
          <w:lang w:val="it-IT"/>
        </w:rPr>
        <w:t xml:space="preserve">5 </w:t>
      </w:r>
      <w:r w:rsidRPr="00750824">
        <w:rPr>
          <w:rFonts w:ascii="Times New Roman" w:eastAsia="Times New Roman" w:hAnsi="Times New Roman" w:cs="Times New Roman"/>
          <w:color w:val="000000"/>
          <w:lang w:val="it-IT"/>
        </w:rPr>
        <w:t xml:space="preserve">(Obblighi </w:t>
      </w:r>
      <w:r w:rsidR="00B811E7" w:rsidRPr="00750824">
        <w:rPr>
          <w:rFonts w:ascii="Times New Roman" w:eastAsia="Times New Roman" w:hAnsi="Times New Roman" w:cs="Times New Roman"/>
          <w:color w:val="000000"/>
          <w:lang w:val="it-IT"/>
        </w:rPr>
        <w:t xml:space="preserve">ed oneri </w:t>
      </w:r>
      <w:r w:rsidRPr="00750824">
        <w:rPr>
          <w:rFonts w:ascii="Times New Roman" w:eastAsia="Times New Roman" w:hAnsi="Times New Roman" w:cs="Times New Roman"/>
          <w:color w:val="000000"/>
          <w:lang w:val="it-IT"/>
        </w:rPr>
        <w:t xml:space="preserve">del Concessionario), </w:t>
      </w:r>
      <w:r w:rsidRPr="00750824">
        <w:rPr>
          <w:rFonts w:ascii="Times New Roman" w:eastAsia="Times New Roman" w:hAnsi="Times New Roman" w:cs="Times New Roman"/>
          <w:b/>
          <w:color w:val="000000"/>
          <w:lang w:val="it-IT"/>
        </w:rPr>
        <w:t xml:space="preserve">6 </w:t>
      </w:r>
      <w:r w:rsidRPr="00750824">
        <w:rPr>
          <w:rFonts w:ascii="Times New Roman" w:eastAsia="Times New Roman" w:hAnsi="Times New Roman" w:cs="Times New Roman"/>
          <w:color w:val="000000"/>
          <w:lang w:val="it-IT"/>
        </w:rPr>
        <w:t xml:space="preserve">(Polizza assicurativa contro i danni), </w:t>
      </w:r>
      <w:r w:rsidRPr="00750824">
        <w:rPr>
          <w:rFonts w:ascii="Times New Roman" w:eastAsia="Times New Roman" w:hAnsi="Times New Roman" w:cs="Times New Roman"/>
          <w:b/>
          <w:color w:val="000000"/>
          <w:lang w:val="it-IT"/>
        </w:rPr>
        <w:t xml:space="preserve">7 </w:t>
      </w:r>
      <w:r w:rsidRPr="00750824">
        <w:rPr>
          <w:rFonts w:ascii="Times New Roman" w:eastAsia="Times New Roman" w:hAnsi="Times New Roman" w:cs="Times New Roman"/>
          <w:color w:val="000000"/>
          <w:lang w:val="it-IT"/>
        </w:rPr>
        <w:t xml:space="preserve">(Esonero di responsabilità), </w:t>
      </w:r>
      <w:r w:rsidRPr="00750824">
        <w:rPr>
          <w:rFonts w:ascii="Times New Roman" w:eastAsia="Times New Roman" w:hAnsi="Times New Roman" w:cs="Times New Roman"/>
          <w:b/>
          <w:color w:val="000000"/>
          <w:lang w:val="it-IT"/>
        </w:rPr>
        <w:t xml:space="preserve">8 </w:t>
      </w:r>
      <w:r w:rsidRPr="00750824">
        <w:rPr>
          <w:rFonts w:ascii="Times New Roman" w:eastAsia="Times New Roman" w:hAnsi="Times New Roman" w:cs="Times New Roman"/>
          <w:color w:val="000000"/>
          <w:lang w:val="it-IT"/>
        </w:rPr>
        <w:t xml:space="preserve">(Clausola </w:t>
      </w:r>
      <w:r w:rsidR="00C66058" w:rsidRPr="00750824">
        <w:rPr>
          <w:rFonts w:ascii="Times New Roman" w:eastAsia="Times New Roman" w:hAnsi="Times New Roman" w:cs="Times New Roman"/>
          <w:color w:val="000000"/>
          <w:lang w:val="it-IT"/>
        </w:rPr>
        <w:t>r</w:t>
      </w:r>
      <w:r w:rsidRPr="00750824">
        <w:rPr>
          <w:rFonts w:ascii="Times New Roman" w:eastAsia="Times New Roman" w:hAnsi="Times New Roman" w:cs="Times New Roman"/>
          <w:color w:val="000000"/>
          <w:lang w:val="it-IT"/>
        </w:rPr>
        <w:t xml:space="preserve">isolutiva espressa), </w:t>
      </w:r>
      <w:r w:rsidRPr="00750824">
        <w:rPr>
          <w:rFonts w:ascii="Times New Roman" w:eastAsia="Times New Roman" w:hAnsi="Times New Roman" w:cs="Times New Roman"/>
          <w:b/>
          <w:color w:val="000000"/>
          <w:lang w:val="it-IT"/>
        </w:rPr>
        <w:t xml:space="preserve">9 </w:t>
      </w:r>
      <w:r w:rsidRPr="00750824">
        <w:rPr>
          <w:rFonts w:ascii="Times New Roman" w:eastAsia="Times New Roman" w:hAnsi="Times New Roman" w:cs="Times New Roman"/>
          <w:color w:val="000000"/>
          <w:lang w:val="it-IT"/>
        </w:rPr>
        <w:t xml:space="preserve">(Spese), </w:t>
      </w:r>
      <w:r w:rsidRPr="00750824">
        <w:rPr>
          <w:rFonts w:ascii="Times New Roman" w:eastAsia="Times New Roman" w:hAnsi="Times New Roman" w:cs="Times New Roman"/>
          <w:b/>
          <w:color w:val="000000"/>
          <w:lang w:val="it-IT"/>
        </w:rPr>
        <w:t xml:space="preserve">10 </w:t>
      </w:r>
      <w:r w:rsidRPr="00750824">
        <w:rPr>
          <w:rFonts w:ascii="Times New Roman" w:eastAsia="Times New Roman" w:hAnsi="Times New Roman" w:cs="Times New Roman"/>
          <w:color w:val="000000"/>
          <w:lang w:val="it-IT"/>
        </w:rPr>
        <w:t xml:space="preserve">(Rinvio), </w:t>
      </w:r>
      <w:r w:rsidRPr="00750824">
        <w:rPr>
          <w:rFonts w:ascii="Times New Roman" w:eastAsia="Times New Roman" w:hAnsi="Times New Roman" w:cs="Times New Roman"/>
          <w:b/>
          <w:color w:val="000000"/>
          <w:lang w:val="it-IT"/>
        </w:rPr>
        <w:t xml:space="preserve">11 </w:t>
      </w:r>
      <w:r w:rsidRPr="00750824">
        <w:rPr>
          <w:rFonts w:ascii="Times New Roman" w:eastAsia="Times New Roman" w:hAnsi="Times New Roman" w:cs="Times New Roman"/>
          <w:color w:val="000000"/>
          <w:lang w:val="it-IT"/>
        </w:rPr>
        <w:t>(Foro competente)</w:t>
      </w:r>
      <w:r w:rsidR="00825FDC" w:rsidRPr="00750824">
        <w:rPr>
          <w:rFonts w:ascii="Times New Roman" w:eastAsia="Times New Roman" w:hAnsi="Times New Roman" w:cs="Times New Roman"/>
          <w:color w:val="000000"/>
          <w:lang w:val="it-IT"/>
        </w:rPr>
        <w:t xml:space="preserve">, </w:t>
      </w:r>
      <w:r w:rsidR="00825FDC" w:rsidRPr="00750824">
        <w:rPr>
          <w:rFonts w:ascii="Times New Roman" w:eastAsia="Times New Roman" w:hAnsi="Times New Roman" w:cs="Times New Roman"/>
          <w:b/>
          <w:color w:val="000000"/>
          <w:lang w:val="it-IT"/>
        </w:rPr>
        <w:t>12</w:t>
      </w:r>
      <w:r w:rsidR="00825FDC" w:rsidRPr="00750824">
        <w:rPr>
          <w:rFonts w:ascii="Times New Roman" w:eastAsia="Times New Roman" w:hAnsi="Times New Roman" w:cs="Times New Roman"/>
          <w:color w:val="000000"/>
          <w:lang w:val="it-IT"/>
        </w:rPr>
        <w:t xml:space="preserve"> (Trattamento dati personali)</w:t>
      </w:r>
      <w:r w:rsidRPr="00750824">
        <w:rPr>
          <w:rFonts w:ascii="Times New Roman" w:eastAsia="Times New Roman" w:hAnsi="Times New Roman" w:cs="Times New Roman"/>
          <w:color w:val="000000"/>
          <w:lang w:val="it-IT"/>
        </w:rPr>
        <w:t>.</w:t>
      </w:r>
    </w:p>
    <w:p w14:paraId="76534316" w14:textId="77777777" w:rsidR="00F34D74" w:rsidRPr="00750824" w:rsidRDefault="00F34D74" w:rsidP="005B43F1">
      <w:pPr>
        <w:tabs>
          <w:tab w:val="right" w:pos="9648"/>
        </w:tabs>
        <w:spacing w:line="252" w:lineRule="auto"/>
        <w:jc w:val="both"/>
        <w:textAlignment w:val="baseline"/>
        <w:rPr>
          <w:rFonts w:ascii="Times New Roman" w:eastAsia="Times New Roman" w:hAnsi="Times New Roman" w:cs="Times New Roman"/>
          <w:color w:val="000000"/>
          <w:lang w:val="it-IT"/>
        </w:rPr>
      </w:pPr>
    </w:p>
    <w:p w14:paraId="0B4A8968" w14:textId="77777777" w:rsidR="00C66058" w:rsidRPr="00750824" w:rsidRDefault="00C66058" w:rsidP="005B43F1">
      <w:pPr>
        <w:tabs>
          <w:tab w:val="right" w:pos="9648"/>
        </w:tabs>
        <w:spacing w:line="252" w:lineRule="auto"/>
        <w:jc w:val="both"/>
        <w:textAlignment w:val="baseline"/>
        <w:rPr>
          <w:rFonts w:ascii="Times New Roman" w:eastAsia="Times New Roman" w:hAnsi="Times New Roman" w:cs="Times New Roman"/>
          <w:color w:val="000000"/>
          <w:lang w:val="it-IT"/>
        </w:rPr>
      </w:pPr>
    </w:p>
    <w:p w14:paraId="1CEFD85F" w14:textId="73418811" w:rsidR="007B54F4" w:rsidRPr="003F1A9B" w:rsidRDefault="00CB3C85" w:rsidP="005B43F1">
      <w:pPr>
        <w:tabs>
          <w:tab w:val="right" w:pos="9648"/>
        </w:tabs>
        <w:spacing w:line="252" w:lineRule="auto"/>
        <w:jc w:val="both"/>
        <w:textAlignment w:val="baseline"/>
        <w:rPr>
          <w:rFonts w:ascii="Times New Roman" w:eastAsia="Times New Roman" w:hAnsi="Times New Roman" w:cs="Times New Roman"/>
          <w:color w:val="000000"/>
          <w:lang w:val="it-IT"/>
        </w:rPr>
      </w:pPr>
      <w:r w:rsidRPr="00750824">
        <w:rPr>
          <w:rFonts w:ascii="Times New Roman" w:eastAsia="Times New Roman" w:hAnsi="Times New Roman" w:cs="Times New Roman"/>
          <w:color w:val="000000"/>
          <w:lang w:val="it-IT"/>
        </w:rPr>
        <w:t>CON.AMI</w:t>
      </w:r>
      <w:r w:rsidR="007B54F4" w:rsidRPr="00750824">
        <w:rPr>
          <w:rFonts w:ascii="Times New Roman" w:eastAsia="Times New Roman" w:hAnsi="Times New Roman" w:cs="Times New Roman"/>
          <w:color w:val="000000"/>
          <w:lang w:val="it-IT"/>
        </w:rPr>
        <w:tab/>
        <w:t>Il Concessionario</w:t>
      </w:r>
    </w:p>
    <w:sectPr w:rsidR="007B54F4" w:rsidRPr="003F1A9B" w:rsidSect="005B43F1">
      <w:footerReference w:type="default" r:id="rId7"/>
      <w:pgSz w:w="11906" w:h="16838" w:code="9"/>
      <w:pgMar w:top="794" w:right="1134" w:bottom="79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BD66D" w14:textId="77777777" w:rsidR="003416E7" w:rsidRDefault="003416E7" w:rsidP="003416E7">
      <w:r>
        <w:separator/>
      </w:r>
    </w:p>
  </w:endnote>
  <w:endnote w:type="continuationSeparator" w:id="0">
    <w:p w14:paraId="5372D697" w14:textId="77777777" w:rsidR="003416E7" w:rsidRDefault="003416E7" w:rsidP="0034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395798"/>
      <w:docPartObj>
        <w:docPartGallery w:val="Page Numbers (Bottom of Page)"/>
        <w:docPartUnique/>
      </w:docPartObj>
    </w:sdtPr>
    <w:sdtEndPr/>
    <w:sdtContent>
      <w:p w14:paraId="4BAA1F30" w14:textId="05D47727" w:rsidR="00F34D74" w:rsidRDefault="00F34D74">
        <w:pPr>
          <w:pStyle w:val="Pidipagina"/>
          <w:jc w:val="right"/>
        </w:pPr>
        <w:r>
          <w:fldChar w:fldCharType="begin"/>
        </w:r>
        <w:r>
          <w:instrText>PAGE   \* MERGEFORMAT</w:instrText>
        </w:r>
        <w:r>
          <w:fldChar w:fldCharType="separate"/>
        </w:r>
        <w:r>
          <w:rPr>
            <w:lang w:val="it-I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BD17" w14:textId="77777777" w:rsidR="003416E7" w:rsidRDefault="003416E7" w:rsidP="003416E7">
      <w:r>
        <w:separator/>
      </w:r>
    </w:p>
  </w:footnote>
  <w:footnote w:type="continuationSeparator" w:id="0">
    <w:p w14:paraId="6C65A4C0" w14:textId="77777777" w:rsidR="003416E7" w:rsidRDefault="003416E7" w:rsidP="00341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1069"/>
        </w:tabs>
        <w:ind w:left="1069" w:hanging="360"/>
      </w:pPr>
      <w:rPr>
        <w:rFonts w:ascii="Courier New" w:hAnsi="Courier New" w:cs="Courier New"/>
        <w:sz w:val="22"/>
        <w:szCs w:val="22"/>
      </w:rPr>
    </w:lvl>
  </w:abstractNum>
  <w:abstractNum w:abstractNumId="1" w15:restartNumberingAfterBreak="0">
    <w:nsid w:val="04376FC1"/>
    <w:multiLevelType w:val="hybridMultilevel"/>
    <w:tmpl w:val="A03CAEFE"/>
    <w:lvl w:ilvl="0" w:tplc="8B30549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A86A1B"/>
    <w:multiLevelType w:val="hybridMultilevel"/>
    <w:tmpl w:val="A2BC7EC4"/>
    <w:lvl w:ilvl="0" w:tplc="929AC5C4">
      <w:start w:val="1"/>
      <w:numFmt w:val="bullet"/>
      <w:lvlText w:val=""/>
      <w:lvlJc w:val="left"/>
      <w:pPr>
        <w:ind w:left="720" w:hanging="360"/>
      </w:pPr>
      <w:rPr>
        <w:rFonts w:ascii="Symbol" w:hAnsi="Symbol" w:hint="default"/>
      </w:rPr>
    </w:lvl>
    <w:lvl w:ilvl="1" w:tplc="A036B916">
      <w:numFmt w:val="bullet"/>
      <w:lvlText w:val="-"/>
      <w:lvlJc w:val="left"/>
      <w:pPr>
        <w:ind w:left="1440" w:hanging="360"/>
      </w:pPr>
      <w:rPr>
        <w:rFonts w:ascii="Times New Roman" w:eastAsia="Times New Roman"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C40427"/>
    <w:multiLevelType w:val="hybridMultilevel"/>
    <w:tmpl w:val="1C58B9F4"/>
    <w:lvl w:ilvl="0" w:tplc="995CDC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06D4442"/>
    <w:multiLevelType w:val="hybridMultilevel"/>
    <w:tmpl w:val="C3725D3C"/>
    <w:lvl w:ilvl="0" w:tplc="52BC5A82">
      <w:start w:val="1"/>
      <w:numFmt w:val="bullet"/>
      <w:lvlText w:val="-"/>
      <w:lvlJc w:val="left"/>
      <w:pPr>
        <w:ind w:left="460" w:hanging="135"/>
      </w:pPr>
      <w:rPr>
        <w:rFonts w:ascii="Times New Roman" w:eastAsia="Times New Roman" w:hAnsi="Times New Roman" w:hint="default"/>
        <w:w w:val="101"/>
        <w:sz w:val="23"/>
        <w:szCs w:val="23"/>
      </w:rPr>
    </w:lvl>
    <w:lvl w:ilvl="1" w:tplc="BE9E350E">
      <w:start w:val="1"/>
      <w:numFmt w:val="bullet"/>
      <w:lvlText w:val="•"/>
      <w:lvlJc w:val="left"/>
      <w:pPr>
        <w:ind w:left="1462" w:hanging="135"/>
      </w:pPr>
      <w:rPr>
        <w:rFonts w:hint="default"/>
      </w:rPr>
    </w:lvl>
    <w:lvl w:ilvl="2" w:tplc="B9104B16">
      <w:start w:val="1"/>
      <w:numFmt w:val="bullet"/>
      <w:lvlText w:val="•"/>
      <w:lvlJc w:val="left"/>
      <w:pPr>
        <w:ind w:left="2464" w:hanging="135"/>
      </w:pPr>
      <w:rPr>
        <w:rFonts w:hint="default"/>
      </w:rPr>
    </w:lvl>
    <w:lvl w:ilvl="3" w:tplc="141A7CC2">
      <w:start w:val="1"/>
      <w:numFmt w:val="bullet"/>
      <w:lvlText w:val="•"/>
      <w:lvlJc w:val="left"/>
      <w:pPr>
        <w:ind w:left="3466" w:hanging="135"/>
      </w:pPr>
      <w:rPr>
        <w:rFonts w:hint="default"/>
      </w:rPr>
    </w:lvl>
    <w:lvl w:ilvl="4" w:tplc="84F2968A">
      <w:start w:val="1"/>
      <w:numFmt w:val="bullet"/>
      <w:lvlText w:val="•"/>
      <w:lvlJc w:val="left"/>
      <w:pPr>
        <w:ind w:left="4468" w:hanging="135"/>
      </w:pPr>
      <w:rPr>
        <w:rFonts w:hint="default"/>
      </w:rPr>
    </w:lvl>
    <w:lvl w:ilvl="5" w:tplc="BD76E046">
      <w:start w:val="1"/>
      <w:numFmt w:val="bullet"/>
      <w:lvlText w:val="•"/>
      <w:lvlJc w:val="left"/>
      <w:pPr>
        <w:ind w:left="5470" w:hanging="135"/>
      </w:pPr>
      <w:rPr>
        <w:rFonts w:hint="default"/>
      </w:rPr>
    </w:lvl>
    <w:lvl w:ilvl="6" w:tplc="6EBE0136">
      <w:start w:val="1"/>
      <w:numFmt w:val="bullet"/>
      <w:lvlText w:val="•"/>
      <w:lvlJc w:val="left"/>
      <w:pPr>
        <w:ind w:left="6472" w:hanging="135"/>
      </w:pPr>
      <w:rPr>
        <w:rFonts w:hint="default"/>
      </w:rPr>
    </w:lvl>
    <w:lvl w:ilvl="7" w:tplc="B7E0B650">
      <w:start w:val="1"/>
      <w:numFmt w:val="bullet"/>
      <w:lvlText w:val="•"/>
      <w:lvlJc w:val="left"/>
      <w:pPr>
        <w:ind w:left="7474" w:hanging="135"/>
      </w:pPr>
      <w:rPr>
        <w:rFonts w:hint="default"/>
      </w:rPr>
    </w:lvl>
    <w:lvl w:ilvl="8" w:tplc="C886370E">
      <w:start w:val="1"/>
      <w:numFmt w:val="bullet"/>
      <w:lvlText w:val="•"/>
      <w:lvlJc w:val="left"/>
      <w:pPr>
        <w:ind w:left="8476" w:hanging="135"/>
      </w:pPr>
      <w:rPr>
        <w:rFonts w:hint="default"/>
      </w:rPr>
    </w:lvl>
  </w:abstractNum>
  <w:abstractNum w:abstractNumId="5" w15:restartNumberingAfterBreak="0">
    <w:nsid w:val="448C6402"/>
    <w:multiLevelType w:val="multilevel"/>
    <w:tmpl w:val="C6346944"/>
    <w:lvl w:ilvl="0">
      <w:start w:val="6"/>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580675520">
    <w:abstractNumId w:val="0"/>
  </w:num>
  <w:num w:numId="2" w16cid:durableId="1611165171">
    <w:abstractNumId w:val="4"/>
  </w:num>
  <w:num w:numId="3" w16cid:durableId="1465393090">
    <w:abstractNumId w:val="5"/>
  </w:num>
  <w:num w:numId="4" w16cid:durableId="1289970342">
    <w:abstractNumId w:val="2"/>
  </w:num>
  <w:num w:numId="5" w16cid:durableId="1030257374">
    <w:abstractNumId w:val="3"/>
  </w:num>
  <w:num w:numId="6" w16cid:durableId="2043551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6E7"/>
    <w:rsid w:val="00032020"/>
    <w:rsid w:val="00093FC4"/>
    <w:rsid w:val="000D19F4"/>
    <w:rsid w:val="001C5C91"/>
    <w:rsid w:val="001D0C48"/>
    <w:rsid w:val="001D1142"/>
    <w:rsid w:val="001F422F"/>
    <w:rsid w:val="00295B3D"/>
    <w:rsid w:val="002A1C89"/>
    <w:rsid w:val="003416E7"/>
    <w:rsid w:val="0039291E"/>
    <w:rsid w:val="003A453C"/>
    <w:rsid w:val="003B4512"/>
    <w:rsid w:val="003F1A9B"/>
    <w:rsid w:val="00587B3C"/>
    <w:rsid w:val="0059239E"/>
    <w:rsid w:val="005B43F1"/>
    <w:rsid w:val="005D5880"/>
    <w:rsid w:val="005E1D1B"/>
    <w:rsid w:val="006E083E"/>
    <w:rsid w:val="006F3F1E"/>
    <w:rsid w:val="007146C3"/>
    <w:rsid w:val="00750824"/>
    <w:rsid w:val="007A35F5"/>
    <w:rsid w:val="007B2759"/>
    <w:rsid w:val="007B54F4"/>
    <w:rsid w:val="007E59F9"/>
    <w:rsid w:val="00820769"/>
    <w:rsid w:val="00825FDC"/>
    <w:rsid w:val="00834079"/>
    <w:rsid w:val="00961F8D"/>
    <w:rsid w:val="00AA692C"/>
    <w:rsid w:val="00AE02A6"/>
    <w:rsid w:val="00B121AF"/>
    <w:rsid w:val="00B47AAD"/>
    <w:rsid w:val="00B811E7"/>
    <w:rsid w:val="00BF0131"/>
    <w:rsid w:val="00C04AF7"/>
    <w:rsid w:val="00C66058"/>
    <w:rsid w:val="00CB3C85"/>
    <w:rsid w:val="00CE4607"/>
    <w:rsid w:val="00D219B4"/>
    <w:rsid w:val="00D46634"/>
    <w:rsid w:val="00DC7F43"/>
    <w:rsid w:val="00DD7B4B"/>
    <w:rsid w:val="00E458C1"/>
    <w:rsid w:val="00E47FA9"/>
    <w:rsid w:val="00EE1262"/>
    <w:rsid w:val="00F34D74"/>
    <w:rsid w:val="00F74632"/>
    <w:rsid w:val="00FC33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025AC2"/>
  <w15:docId w15:val="{BB9DC21D-2C64-479B-88D0-E61CA58E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3416E7"/>
    <w:pPr>
      <w:widowControl w:val="0"/>
      <w:spacing w:after="0" w:line="240" w:lineRule="auto"/>
    </w:pPr>
    <w:rPr>
      <w:lang w:val="en-US"/>
    </w:rPr>
  </w:style>
  <w:style w:type="paragraph" w:styleId="Titolo1">
    <w:name w:val="heading 1"/>
    <w:basedOn w:val="Normale"/>
    <w:link w:val="Titolo1Carattere"/>
    <w:uiPriority w:val="1"/>
    <w:qFormat/>
    <w:rsid w:val="003416E7"/>
    <w:pPr>
      <w:spacing w:before="69"/>
      <w:ind w:left="172"/>
      <w:outlineLvl w:val="0"/>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3416E7"/>
    <w:rPr>
      <w:rFonts w:ascii="Times New Roman" w:eastAsia="Times New Roman" w:hAnsi="Times New Roman"/>
      <w:b/>
      <w:bCs/>
      <w:sz w:val="24"/>
      <w:szCs w:val="24"/>
      <w:lang w:val="en-US"/>
    </w:rPr>
  </w:style>
  <w:style w:type="paragraph" w:customStyle="1" w:styleId="Default">
    <w:name w:val="Default"/>
    <w:rsid w:val="003416E7"/>
    <w:pPr>
      <w:suppressAutoHyphens/>
    </w:pPr>
    <w:rPr>
      <w:rFonts w:ascii="Arial" w:eastAsia="SimSun" w:hAnsi="Arial" w:cs="Arial"/>
      <w:color w:val="000000"/>
      <w:sz w:val="24"/>
      <w:szCs w:val="24"/>
    </w:rPr>
  </w:style>
  <w:style w:type="paragraph" w:styleId="Testonotaapidipagina">
    <w:name w:val="footnote text"/>
    <w:basedOn w:val="Normale"/>
    <w:link w:val="TestonotaapidipaginaCarattere"/>
    <w:unhideWhenUsed/>
    <w:rsid w:val="003416E7"/>
    <w:pPr>
      <w:widowControl/>
      <w:suppressAutoHyphens/>
    </w:pPr>
    <w:rPr>
      <w:rFonts w:ascii="Calibri" w:eastAsia="SimSun" w:hAnsi="Calibri" w:cs="Calibri"/>
      <w:color w:val="00000A"/>
      <w:sz w:val="20"/>
      <w:szCs w:val="20"/>
      <w:lang w:val="it-IT"/>
    </w:rPr>
  </w:style>
  <w:style w:type="character" w:customStyle="1" w:styleId="TestonotaapidipaginaCarattere">
    <w:name w:val="Testo nota a piè di pagina Carattere"/>
    <w:basedOn w:val="Carpredefinitoparagrafo"/>
    <w:link w:val="Testonotaapidipagina"/>
    <w:rsid w:val="003416E7"/>
    <w:rPr>
      <w:rFonts w:ascii="Calibri" w:eastAsia="SimSun" w:hAnsi="Calibri" w:cs="Calibri"/>
      <w:color w:val="00000A"/>
      <w:sz w:val="20"/>
      <w:szCs w:val="20"/>
    </w:rPr>
  </w:style>
  <w:style w:type="character" w:styleId="Rimandonotaapidipagina">
    <w:name w:val="footnote reference"/>
    <w:rsid w:val="003416E7"/>
    <w:rPr>
      <w:vertAlign w:val="superscript"/>
    </w:rPr>
  </w:style>
  <w:style w:type="paragraph" w:customStyle="1" w:styleId="usoboll1">
    <w:name w:val="usoboll1"/>
    <w:basedOn w:val="Normale"/>
    <w:rsid w:val="003416E7"/>
    <w:pPr>
      <w:spacing w:line="482" w:lineRule="exact"/>
      <w:jc w:val="both"/>
    </w:pPr>
    <w:rPr>
      <w:rFonts w:ascii="Times New Roman" w:eastAsia="Times New Roman" w:hAnsi="Times New Roman" w:cs="Times New Roman"/>
      <w:sz w:val="24"/>
      <w:szCs w:val="20"/>
      <w:lang w:val="it-IT" w:eastAsia="it-IT"/>
    </w:rPr>
  </w:style>
  <w:style w:type="paragraph" w:styleId="Intestazione">
    <w:name w:val="header"/>
    <w:basedOn w:val="Normale"/>
    <w:link w:val="IntestazioneCarattere"/>
    <w:uiPriority w:val="99"/>
    <w:unhideWhenUsed/>
    <w:rsid w:val="00E47FA9"/>
    <w:pPr>
      <w:tabs>
        <w:tab w:val="center" w:pos="4819"/>
        <w:tab w:val="right" w:pos="9638"/>
      </w:tabs>
    </w:pPr>
  </w:style>
  <w:style w:type="character" w:customStyle="1" w:styleId="IntestazioneCarattere">
    <w:name w:val="Intestazione Carattere"/>
    <w:basedOn w:val="Carpredefinitoparagrafo"/>
    <w:link w:val="Intestazione"/>
    <w:uiPriority w:val="99"/>
    <w:rsid w:val="00E47FA9"/>
    <w:rPr>
      <w:lang w:val="en-US"/>
    </w:rPr>
  </w:style>
  <w:style w:type="paragraph" w:styleId="Pidipagina">
    <w:name w:val="footer"/>
    <w:basedOn w:val="Normale"/>
    <w:link w:val="PidipaginaCarattere"/>
    <w:uiPriority w:val="99"/>
    <w:unhideWhenUsed/>
    <w:rsid w:val="00E47FA9"/>
    <w:pPr>
      <w:tabs>
        <w:tab w:val="center" w:pos="4819"/>
        <w:tab w:val="right" w:pos="9638"/>
      </w:tabs>
    </w:pPr>
  </w:style>
  <w:style w:type="character" w:customStyle="1" w:styleId="PidipaginaCarattere">
    <w:name w:val="Piè di pagina Carattere"/>
    <w:basedOn w:val="Carpredefinitoparagrafo"/>
    <w:link w:val="Pidipagina"/>
    <w:uiPriority w:val="99"/>
    <w:rsid w:val="00E47FA9"/>
    <w:rPr>
      <w:lang w:val="en-US"/>
    </w:rPr>
  </w:style>
  <w:style w:type="paragraph" w:styleId="Testofumetto">
    <w:name w:val="Balloon Text"/>
    <w:basedOn w:val="Normale"/>
    <w:link w:val="TestofumettoCarattere"/>
    <w:uiPriority w:val="99"/>
    <w:semiHidden/>
    <w:unhideWhenUsed/>
    <w:rsid w:val="00E47FA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47FA9"/>
    <w:rPr>
      <w:rFonts w:ascii="Segoe UI" w:hAnsi="Segoe UI" w:cs="Segoe UI"/>
      <w:sz w:val="18"/>
      <w:szCs w:val="18"/>
      <w:lang w:val="en-US"/>
    </w:rPr>
  </w:style>
  <w:style w:type="character" w:styleId="Collegamentoipertestuale">
    <w:name w:val="Hyperlink"/>
    <w:basedOn w:val="Carpredefinitoparagrafo"/>
    <w:uiPriority w:val="99"/>
    <w:unhideWhenUsed/>
    <w:rsid w:val="007B54F4"/>
    <w:rPr>
      <w:color w:val="0563C1" w:themeColor="hyperlink"/>
      <w:u w:val="single"/>
    </w:rPr>
  </w:style>
  <w:style w:type="paragraph" w:styleId="Corpotesto">
    <w:name w:val="Body Text"/>
    <w:basedOn w:val="Normale"/>
    <w:link w:val="CorpotestoCarattere"/>
    <w:uiPriority w:val="1"/>
    <w:qFormat/>
    <w:rsid w:val="002A1C89"/>
    <w:pPr>
      <w:ind w:left="172"/>
    </w:pPr>
    <w:rPr>
      <w:rFonts w:ascii="Times New Roman" w:eastAsia="Times New Roman" w:hAnsi="Times New Roman"/>
      <w:sz w:val="24"/>
      <w:szCs w:val="24"/>
    </w:rPr>
  </w:style>
  <w:style w:type="character" w:customStyle="1" w:styleId="CorpotestoCarattere">
    <w:name w:val="Corpo testo Carattere"/>
    <w:basedOn w:val="Carpredefinitoparagrafo"/>
    <w:link w:val="Corpotesto"/>
    <w:uiPriority w:val="1"/>
    <w:rsid w:val="002A1C89"/>
    <w:rPr>
      <w:rFonts w:ascii="Times New Roman" w:eastAsia="Times New Roman" w:hAnsi="Times New Roman"/>
      <w:sz w:val="24"/>
      <w:szCs w:val="24"/>
      <w:lang w:val="en-US"/>
    </w:rPr>
  </w:style>
  <w:style w:type="paragraph" w:styleId="Paragrafoelenco">
    <w:name w:val="List Paragraph"/>
    <w:basedOn w:val="Normale"/>
    <w:uiPriority w:val="34"/>
    <w:qFormat/>
    <w:rsid w:val="002A1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2277</Words>
  <Characters>12983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Giulia Tansini</dc:creator>
  <cp:lastModifiedBy>Barbara Dall'Osso</cp:lastModifiedBy>
  <cp:revision>7</cp:revision>
  <cp:lastPrinted>2023-04-04T12:35:00Z</cp:lastPrinted>
  <dcterms:created xsi:type="dcterms:W3CDTF">2025-01-10T10:02:00Z</dcterms:created>
  <dcterms:modified xsi:type="dcterms:W3CDTF">2025-01-24T06:36:00Z</dcterms:modified>
</cp:coreProperties>
</file>